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91F31" w14:textId="77777777" w:rsidR="008D68F0" w:rsidRPr="00F25EA3" w:rsidRDefault="00F86AE6" w:rsidP="008715C2">
      <w:pPr>
        <w:pStyle w:val="Default"/>
        <w:contextualSpacing/>
        <w:jc w:val="both"/>
        <w:rPr>
          <w:rFonts w:eastAsia="Sanchez Regular" w:cs="Sanchez Regular"/>
          <w:color w:val="000000" w:themeColor="text1"/>
          <w:sz w:val="24"/>
          <w:szCs w:val="24"/>
          <w:u w:val="single" w:color="000000"/>
        </w:rPr>
      </w:pPr>
      <w:r w:rsidRPr="00F25EA3">
        <w:rPr>
          <w:rFonts w:eastAsia="Sanchez Regular" w:cs="Sanchez Regular"/>
          <w:noProof/>
          <w:color w:val="000000" w:themeColor="text1"/>
          <w:sz w:val="24"/>
          <w:szCs w:val="24"/>
          <w:u w:val="single" w:color="000000"/>
        </w:rPr>
        <w:drawing>
          <wp:anchor distT="152400" distB="152400" distL="152400" distR="152400" simplePos="0" relativeHeight="251659264" behindDoc="0" locked="0" layoutInCell="1" allowOverlap="1" wp14:anchorId="30FB052D" wp14:editId="177FA2EB">
            <wp:simplePos x="0" y="0"/>
            <wp:positionH relativeFrom="margin">
              <wp:posOffset>4867910</wp:posOffset>
            </wp:positionH>
            <wp:positionV relativeFrom="line">
              <wp:posOffset>-339090</wp:posOffset>
            </wp:positionV>
            <wp:extent cx="1306830" cy="1107440"/>
            <wp:effectExtent l="0" t="0" r="0" b="10160"/>
            <wp:wrapThrough wrapText="bothSides" distL="152400" distR="152400">
              <wp:wrapPolygon edited="1">
                <wp:start x="0" y="0"/>
                <wp:lineTo x="0" y="21598"/>
                <wp:lineTo x="21598" y="21598"/>
                <wp:lineTo x="21598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300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107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C3323" w14:textId="16EBD07F" w:rsidR="00440BE1" w:rsidRPr="00F25EA3" w:rsidRDefault="0086169A" w:rsidP="008715C2">
      <w:pPr>
        <w:pStyle w:val="Default"/>
        <w:contextualSpacing/>
        <w:jc w:val="both"/>
        <w:rPr>
          <w:b/>
          <w:color w:val="000000" w:themeColor="text1"/>
          <w:sz w:val="32"/>
          <w:szCs w:val="32"/>
          <w:u w:val="single" w:color="000000"/>
        </w:rPr>
      </w:pPr>
      <w:r w:rsidRPr="0086169A">
        <w:rPr>
          <w:b/>
          <w:color w:val="000000" w:themeColor="text1"/>
          <w:sz w:val="32"/>
          <w:szCs w:val="32"/>
          <w:u w:val="single" w:color="000000"/>
        </w:rPr>
        <w:t>New Directions Workshops</w:t>
      </w:r>
      <w:r w:rsidR="00DD7BB3" w:rsidRPr="00F25EA3">
        <w:rPr>
          <w:b/>
          <w:color w:val="000000" w:themeColor="text1"/>
          <w:sz w:val="32"/>
          <w:szCs w:val="32"/>
          <w:u w:val="single" w:color="000000"/>
        </w:rPr>
        <w:t>:</w:t>
      </w:r>
      <w:r w:rsidR="009E647F" w:rsidRPr="00F25EA3">
        <w:rPr>
          <w:b/>
          <w:color w:val="000000" w:themeColor="text1"/>
          <w:sz w:val="32"/>
          <w:szCs w:val="32"/>
          <w:u w:val="single" w:color="000000"/>
        </w:rPr>
        <w:t xml:space="preserve"> </w:t>
      </w:r>
      <w:r w:rsidR="00FE3FEB">
        <w:rPr>
          <w:b/>
          <w:color w:val="000000" w:themeColor="text1"/>
          <w:sz w:val="32"/>
          <w:szCs w:val="32"/>
          <w:u w:val="single" w:color="000000"/>
        </w:rPr>
        <w:t>7</w:t>
      </w:r>
      <w:r w:rsidR="000B65B6" w:rsidRPr="00F25EA3">
        <w:rPr>
          <w:b/>
          <w:color w:val="000000" w:themeColor="text1"/>
          <w:sz w:val="32"/>
          <w:szCs w:val="32"/>
          <w:u w:val="single" w:color="000000"/>
        </w:rPr>
        <w:t xml:space="preserve">0” </w:t>
      </w:r>
      <w:r w:rsidR="00D2468C" w:rsidRPr="00F25EA3">
        <w:rPr>
          <w:b/>
          <w:color w:val="000000" w:themeColor="text1"/>
          <w:sz w:val="32"/>
          <w:szCs w:val="32"/>
          <w:u w:val="single" w:color="000000"/>
        </w:rPr>
        <w:t>Video Script</w:t>
      </w:r>
    </w:p>
    <w:p w14:paraId="38323C50" w14:textId="77777777" w:rsidR="003E0A8C" w:rsidRPr="00655108" w:rsidRDefault="003E0A8C" w:rsidP="008715C2">
      <w:pPr>
        <w:pStyle w:val="Default"/>
        <w:contextualSpacing/>
        <w:jc w:val="both"/>
        <w:rPr>
          <w:b/>
          <w:color w:val="000000" w:themeColor="text1"/>
          <w:sz w:val="18"/>
          <w:szCs w:val="18"/>
          <w:u w:val="single" w:color="000000"/>
        </w:rPr>
      </w:pPr>
    </w:p>
    <w:p w14:paraId="19388FD9" w14:textId="7DEC8FA6" w:rsidR="00506D3F" w:rsidRPr="00655108" w:rsidRDefault="00EE4A58" w:rsidP="008715C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Helvetica" w:hAnsi="Helvetica" w:cs="Arial"/>
          <w:color w:val="000000" w:themeColor="text1"/>
          <w:sz w:val="18"/>
          <w:szCs w:val="18"/>
          <w:u w:val="single"/>
        </w:rPr>
      </w:pPr>
      <w:r w:rsidRPr="00655108">
        <w:rPr>
          <w:rFonts w:ascii="Helvetica" w:hAnsi="Helvetica" w:cs="Arial"/>
          <w:color w:val="000000" w:themeColor="text1"/>
          <w:sz w:val="18"/>
          <w:szCs w:val="18"/>
          <w:u w:val="single"/>
        </w:rPr>
        <w:t>Terminology:</w:t>
      </w:r>
    </w:p>
    <w:p w14:paraId="77E8B9FD" w14:textId="243E499A" w:rsidR="006252C6" w:rsidRPr="00655108" w:rsidRDefault="0062122F" w:rsidP="008715C2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Helvetica" w:hAnsi="Helvetica" w:cs="Arial"/>
          <w:color w:val="000000" w:themeColor="text1"/>
          <w:sz w:val="18"/>
          <w:szCs w:val="18"/>
        </w:rPr>
      </w:pPr>
      <w:r w:rsidRPr="00655108">
        <w:rPr>
          <w:rFonts w:ascii="Helvetica" w:hAnsi="Helvetica" w:cs="Arial"/>
          <w:b/>
          <w:color w:val="000000" w:themeColor="text1"/>
          <w:sz w:val="18"/>
          <w:szCs w:val="18"/>
        </w:rPr>
        <w:t>M</w:t>
      </w:r>
      <w:r w:rsidR="006252C6" w:rsidRPr="00655108">
        <w:rPr>
          <w:rFonts w:ascii="Helvetica" w:hAnsi="Helvetica" w:cs="Arial"/>
          <w:b/>
          <w:color w:val="000000" w:themeColor="text1"/>
          <w:sz w:val="18"/>
          <w:szCs w:val="18"/>
        </w:rPr>
        <w:t>VO:</w:t>
      </w:r>
      <w:r w:rsidR="006252C6" w:rsidRPr="00655108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r w:rsidRPr="00655108">
        <w:rPr>
          <w:rFonts w:ascii="Helvetica" w:hAnsi="Helvetica" w:cs="Arial"/>
          <w:color w:val="000000" w:themeColor="text1"/>
          <w:sz w:val="18"/>
          <w:szCs w:val="18"/>
        </w:rPr>
        <w:t>Male</w:t>
      </w:r>
      <w:r w:rsidR="006252C6" w:rsidRPr="00655108">
        <w:rPr>
          <w:rFonts w:ascii="Helvetica" w:hAnsi="Helvetica" w:cs="Arial"/>
          <w:color w:val="000000" w:themeColor="text1"/>
          <w:sz w:val="18"/>
          <w:szCs w:val="18"/>
        </w:rPr>
        <w:t xml:space="preserve"> Voiceover</w:t>
      </w:r>
    </w:p>
    <w:p w14:paraId="5135A072" w14:textId="77777777" w:rsidR="00374E44" w:rsidRPr="00F25EA3" w:rsidRDefault="00374E44" w:rsidP="008715C2">
      <w:pPr>
        <w:pStyle w:val="TableStyle2"/>
        <w:contextualSpacing/>
        <w:rPr>
          <w:rFonts w:ascii="Helvetica" w:hAnsi="Helvetic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215" w:tblpY="13"/>
        <w:tblW w:w="98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8783"/>
      </w:tblGrid>
      <w:tr w:rsidR="00E96130" w:rsidRPr="00F25EA3" w14:paraId="37F6D087" w14:textId="77777777" w:rsidTr="00E96130">
        <w:trPr>
          <w:trHeight w:val="365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5ABDA" w14:textId="31AAEDF0" w:rsidR="00E96130" w:rsidRPr="00F25EA3" w:rsidRDefault="00E96130" w:rsidP="00B70CDF">
            <w:pPr>
              <w:pStyle w:val="Heading2"/>
              <w:spacing w:line="360" w:lineRule="auto"/>
              <w:contextualSpacing/>
              <w:rPr>
                <w:rFonts w:ascii="Helvetica" w:eastAsia="Arial Unicode MS" w:hAnsi="Helvetica" w:cs="Arial Unicode MS"/>
                <w:color w:val="000000" w:themeColor="text1"/>
                <w:sz w:val="24"/>
                <w:szCs w:val="24"/>
              </w:rPr>
            </w:pPr>
            <w:r w:rsidRPr="00F25EA3">
              <w:rPr>
                <w:rFonts w:ascii="Helvetica" w:eastAsia="Arial Unicode MS" w:hAnsi="Helvetica" w:cs="Arial Unicode MS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8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5B01" w14:textId="1E53C412" w:rsidR="00E96130" w:rsidRPr="00F25EA3" w:rsidRDefault="00E96130" w:rsidP="00B70CDF">
            <w:pPr>
              <w:pStyle w:val="Heading2"/>
              <w:spacing w:line="360" w:lineRule="auto"/>
              <w:contextualSpacing/>
              <w:rPr>
                <w:rFonts w:ascii="Helvetica" w:hAnsi="Helvetica"/>
                <w:color w:val="000000" w:themeColor="text1"/>
                <w:sz w:val="24"/>
                <w:szCs w:val="24"/>
              </w:rPr>
            </w:pPr>
            <w:r w:rsidRPr="00F25EA3">
              <w:rPr>
                <w:rFonts w:ascii="Helvetica" w:eastAsia="Arial Unicode MS" w:hAnsi="Helvetica" w:cs="Arial Unicode MS"/>
                <w:color w:val="000000" w:themeColor="text1"/>
                <w:sz w:val="24"/>
                <w:szCs w:val="24"/>
              </w:rPr>
              <w:t>Audio</w:t>
            </w:r>
          </w:p>
        </w:tc>
      </w:tr>
      <w:tr w:rsidR="00E96130" w:rsidRPr="00F25EA3" w14:paraId="5812CD5D" w14:textId="77777777" w:rsidTr="00E96130">
        <w:trPr>
          <w:trHeight w:val="199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7E4F" w14:textId="1BA01C3A" w:rsidR="008E71FA" w:rsidRPr="00F25EA3" w:rsidRDefault="008E71FA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535E85E0" w14:textId="77777777" w:rsidR="00E15B2E" w:rsidRPr="00F25EA3" w:rsidRDefault="00E15B2E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6C42CDBF" w14:textId="77777777" w:rsidR="00E15B2E" w:rsidRPr="00F25EA3" w:rsidRDefault="00E15B2E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46F0F766" w14:textId="77777777" w:rsidR="00E96130" w:rsidRPr="00F25EA3" w:rsidRDefault="00E96130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00:00</w:t>
            </w:r>
          </w:p>
          <w:p w14:paraId="6973665C" w14:textId="77777777" w:rsidR="009325B0" w:rsidRPr="00F25EA3" w:rsidRDefault="009325B0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562623BF" w14:textId="77777777" w:rsidR="00B9798A" w:rsidRPr="00F25EA3" w:rsidRDefault="00B9798A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61C86AE7" w14:textId="77777777" w:rsidR="003E0A8C" w:rsidRPr="00F25EA3" w:rsidRDefault="003E0A8C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657FF9DC" w14:textId="1AE1CB51" w:rsidR="007C570A" w:rsidRPr="00F25EA3" w:rsidRDefault="00F103C6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00:14</w:t>
            </w:r>
          </w:p>
          <w:p w14:paraId="03F1F06A" w14:textId="77777777" w:rsidR="005F5835" w:rsidRPr="00F25EA3" w:rsidRDefault="005F5835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3E566E1D" w14:textId="77777777" w:rsidR="00E506C6" w:rsidRDefault="00E506C6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47553A48" w14:textId="77777777" w:rsidR="005F5835" w:rsidRPr="00F25EA3" w:rsidRDefault="005F5835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2FC549B2" w14:textId="14870AE7" w:rsidR="0066038D" w:rsidRPr="00F25EA3" w:rsidRDefault="00D51A40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00</w:t>
            </w:r>
            <w:r w:rsidR="00205945"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:</w:t>
            </w:r>
            <w:r w:rsidR="00FE3FEB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27</w:t>
            </w:r>
          </w:p>
          <w:p w14:paraId="63D7A209" w14:textId="77777777" w:rsidR="00D2193A" w:rsidRPr="00F25EA3" w:rsidRDefault="00D2193A" w:rsidP="003A216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370DC365" w14:textId="77777777" w:rsidR="0015744E" w:rsidRDefault="0015744E" w:rsidP="00F25EA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5839343E" w14:textId="77777777" w:rsidR="00F103C6" w:rsidRPr="00F25EA3" w:rsidRDefault="00F103C6" w:rsidP="00F25EA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2B37C008" w14:textId="77777777" w:rsidR="00E15B2E" w:rsidRPr="00F25EA3" w:rsidRDefault="00E15B2E" w:rsidP="000E21D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3EA8FACB" w14:textId="57F4BE7B" w:rsidR="0066038D" w:rsidRPr="00F25EA3" w:rsidRDefault="0062122F" w:rsidP="000E21D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00:45</w:t>
            </w:r>
          </w:p>
          <w:p w14:paraId="633C4E99" w14:textId="77777777" w:rsidR="0062122F" w:rsidRDefault="0062122F" w:rsidP="000E21D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6771C46B" w14:textId="77777777" w:rsidR="0062122F" w:rsidRDefault="0062122F" w:rsidP="000E21D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1ECA53F2" w14:textId="77777777" w:rsidR="00F103C6" w:rsidRDefault="00F103C6" w:rsidP="000E21D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53033FCF" w14:textId="77777777" w:rsidR="00F103C6" w:rsidRDefault="00F103C6" w:rsidP="000E21D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3EB3BA52" w14:textId="77777777" w:rsidR="00F103C6" w:rsidRPr="00F25EA3" w:rsidRDefault="00F103C6" w:rsidP="000E21D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12892B78" w14:textId="7A8BD474" w:rsidR="0062122F" w:rsidRPr="00F25EA3" w:rsidRDefault="00FE3FEB" w:rsidP="000E21D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01:10</w:t>
            </w:r>
          </w:p>
          <w:p w14:paraId="3E71DFFE" w14:textId="173C9ADA" w:rsidR="008E71FA" w:rsidRPr="00F25EA3" w:rsidRDefault="00BF7921" w:rsidP="0032792E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center"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E</w:t>
            </w:r>
            <w:r w:rsidR="00E96130"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ND</w:t>
            </w:r>
          </w:p>
        </w:tc>
        <w:tc>
          <w:tcPr>
            <w:tcW w:w="8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839CF" w14:textId="77777777" w:rsidR="00E15B2E" w:rsidRPr="00F25EA3" w:rsidRDefault="00E15B2E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</w:pPr>
          </w:p>
          <w:p w14:paraId="552B391C" w14:textId="3639D48D" w:rsidR="005774F3" w:rsidRPr="00F25EA3" w:rsidRDefault="00FD6677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WARM, UPBEAT</w:t>
            </w:r>
            <w:r w:rsidR="00E15B2E" w:rsidRPr="00F25EA3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 xml:space="preserve"> MUSIC TRACK BEGINS…</w:t>
            </w:r>
          </w:p>
          <w:p w14:paraId="6108A5A9" w14:textId="77777777" w:rsidR="00E15B2E" w:rsidRPr="00F25EA3" w:rsidRDefault="00E15B2E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</w:pPr>
          </w:p>
          <w:p w14:paraId="4D17E446" w14:textId="15FAD2CD" w:rsidR="006252C6" w:rsidRPr="00FD6677" w:rsidRDefault="0062122F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b/>
                <w:color w:val="000000" w:themeColor="text1"/>
                <w:u w:val="single"/>
                <w:shd w:val="clear" w:color="auto" w:fill="FFFFFF"/>
              </w:rPr>
              <w:t>M</w:t>
            </w:r>
            <w:r w:rsidR="006252C6" w:rsidRPr="00F25EA3">
              <w:rPr>
                <w:rFonts w:ascii="Helvetica" w:hAnsi="Helvetica" w:cs="Helvetica"/>
                <w:b/>
                <w:color w:val="000000" w:themeColor="text1"/>
                <w:u w:val="single"/>
                <w:shd w:val="clear" w:color="auto" w:fill="FFFFFF"/>
              </w:rPr>
              <w:t>VO</w:t>
            </w:r>
            <w:r w:rsidR="006252C6" w:rsidRPr="00F25EA3">
              <w:rPr>
                <w:rFonts w:ascii="Helvetica" w:hAnsi="Helvetica" w:cs="Helvetica"/>
                <w:color w:val="000000" w:themeColor="text1"/>
                <w:u w:val="single"/>
                <w:shd w:val="clear" w:color="auto" w:fill="FFFFFF"/>
              </w:rPr>
              <w:t>:</w:t>
            </w:r>
            <w:r w:rsidR="006252C6" w:rsidRPr="00F25EA3">
              <w:rPr>
                <w:rFonts w:ascii="Helvetica" w:hAnsi="Helvetica" w:cs="Helvetica"/>
                <w:b/>
                <w:color w:val="000000" w:themeColor="text1"/>
                <w:shd w:val="clear" w:color="auto" w:fill="FFFFFF"/>
              </w:rPr>
              <w:t xml:space="preserve"> </w:t>
            </w:r>
            <w:r w:rsidR="00FD6677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They always say: J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ust get over it</w:t>
            </w:r>
            <w:r w:rsidR="00FD6677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. It’s not that bad. Cheer up.</w:t>
            </w:r>
            <w:r w:rsidR="00CF37A9"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</w:t>
            </w:r>
            <w:r w:rsidR="00FD6677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What “they” don’t understand…is that you CAN’T just get over it. You 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CAN’T</w:t>
            </w:r>
            <w:r w:rsidR="00FD6677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cheer up when your feelings and emotions…are working </w:t>
            </w:r>
            <w:r w:rsidR="00FD6677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against</w:t>
            </w:r>
            <w:r w:rsidR="00FD6677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you!</w:t>
            </w:r>
          </w:p>
          <w:p w14:paraId="166E4572" w14:textId="77777777" w:rsidR="003E0A8C" w:rsidRPr="00F25EA3" w:rsidRDefault="003E0A8C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1F6ADDB7" w14:textId="6489BDA0" w:rsidR="003E0A8C" w:rsidRPr="00F103C6" w:rsidRDefault="0062122F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b/>
                <w:color w:val="000000" w:themeColor="text1"/>
                <w:u w:val="single"/>
                <w:shd w:val="clear" w:color="auto" w:fill="FFFFFF"/>
              </w:rPr>
              <w:t>MVO</w:t>
            </w:r>
            <w:r w:rsidR="003E0A8C" w:rsidRPr="00F25EA3">
              <w:rPr>
                <w:rFonts w:ascii="Helvetica" w:hAnsi="Helvetica" w:cs="Helvetica"/>
                <w:b/>
                <w:color w:val="000000" w:themeColor="text1"/>
                <w:u w:val="single"/>
                <w:shd w:val="clear" w:color="auto" w:fill="FFFFFF"/>
              </w:rPr>
              <w:t>:</w:t>
            </w:r>
            <w:r w:rsidR="003E0A8C"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While Emotional Intelligence DOESN’T come naturally to ALL of us, it CAN be learned by ANY of us! Join us for our empowering </w:t>
            </w:r>
            <w:r w:rsidR="00F103C6">
              <w:rPr>
                <w:rFonts w:ascii="Helvetica" w:hAnsi="Helvetica" w:cs="Helvetica"/>
                <w:b/>
                <w:color w:val="000000" w:themeColor="text1"/>
                <w:shd w:val="clear" w:color="auto" w:fill="FFFFFF"/>
              </w:rPr>
              <w:t>New Directions Workshops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…taking you from </w:t>
            </w:r>
            <w:r w:rsidR="00FE3FEB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victim…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to survivor.</w:t>
            </w:r>
          </w:p>
          <w:p w14:paraId="53E22FC3" w14:textId="77777777" w:rsidR="008B4A33" w:rsidRPr="00F25EA3" w:rsidRDefault="008B4A33" w:rsidP="0021385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59DBFD64" w14:textId="04AB7A5A" w:rsidR="008715C2" w:rsidRPr="00F25EA3" w:rsidRDefault="0062122F" w:rsidP="003E0A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b/>
                <w:color w:val="000000" w:themeColor="text1"/>
                <w:u w:val="single"/>
                <w:shd w:val="clear" w:color="auto" w:fill="FFFFFF"/>
              </w:rPr>
              <w:t>MVO</w:t>
            </w:r>
            <w:r w:rsidR="008B4A33" w:rsidRPr="00F25EA3">
              <w:rPr>
                <w:rFonts w:ascii="Helvetica" w:hAnsi="Helvetica" w:cs="Helvetica"/>
                <w:b/>
                <w:color w:val="000000" w:themeColor="text1"/>
                <w:u w:val="single"/>
                <w:shd w:val="clear" w:color="auto" w:fill="FFFFFF"/>
              </w:rPr>
              <w:t>:</w:t>
            </w:r>
            <w:r w:rsidR="008B4A33"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No matter what you’re going through, there is ALWAYS hope. YOU are in control of every fiber of your being. Our humble sessions are 100% safe and comfortable. We don’t just scratch the surface. </w:t>
            </w:r>
            <w:r w:rsidR="00FE3FEB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We dig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deeper to access the root of your problems, unlocking life-long results.</w:t>
            </w:r>
          </w:p>
          <w:p w14:paraId="2483CBDD" w14:textId="77777777" w:rsidR="0062122F" w:rsidRPr="00F25EA3" w:rsidRDefault="0062122F" w:rsidP="003E0A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3678EBA4" w14:textId="77F3C2DD" w:rsidR="0062122F" w:rsidRPr="00F25EA3" w:rsidRDefault="0062122F" w:rsidP="0062122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b/>
                <w:color w:val="000000" w:themeColor="text1"/>
                <w:u w:val="single"/>
                <w:shd w:val="clear" w:color="auto" w:fill="FFFFFF"/>
              </w:rPr>
              <w:t>MVO:</w:t>
            </w:r>
            <w:r w:rsidRPr="00F25EA3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It only takes</w:t>
            </w:r>
            <w:r w:rsidR="00FE3FEB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one week to save your future. C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hange could be closer than you think – however</w:t>
            </w:r>
            <w:r w:rsidR="00FE3FEB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- 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you HAVE to WANT it! </w:t>
            </w:r>
            <w:r w:rsidR="00FE3FEB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>Are you r</w:t>
            </w:r>
            <w:bookmarkStart w:id="0" w:name="_GoBack"/>
            <w:bookmarkEnd w:id="0"/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eady to live </w:t>
            </w:r>
            <w:r w:rsidR="00F103C6" w:rsidRPr="00F103C6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your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life under </w:t>
            </w:r>
            <w:r w:rsidR="00F103C6" w:rsidRPr="00F103C6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your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terms? Fill out our form now, and let’s redirect </w:t>
            </w:r>
            <w:r w:rsidR="00F103C6" w:rsidRPr="00FE3FEB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your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life into a </w:t>
            </w:r>
            <w:r w:rsidR="00F103C6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New Direction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! It’s not about </w:t>
            </w:r>
            <w:r w:rsidR="00F103C6" w:rsidRPr="00F103C6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changing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who you are. It’s about </w:t>
            </w:r>
            <w:r w:rsidR="00F103C6" w:rsidRPr="00F103C6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accepting</w:t>
            </w:r>
            <w:r w:rsidR="00F103C6">
              <w:rPr>
                <w:rFonts w:ascii="Helvetica" w:hAnsi="Helvetica" w:cs="Helvetica"/>
                <w:color w:val="000000" w:themeColor="text1"/>
                <w:shd w:val="clear" w:color="auto" w:fill="FFFFFF"/>
              </w:rPr>
              <w:t xml:space="preserve"> who you are…and mastering your emotions once and for all!</w:t>
            </w:r>
          </w:p>
          <w:p w14:paraId="6794B978" w14:textId="77777777" w:rsidR="00E15B2E" w:rsidRPr="00F25EA3" w:rsidRDefault="00E15B2E" w:rsidP="003E0A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  <w:p w14:paraId="4F9C301F" w14:textId="5866ACFA" w:rsidR="00E15B2E" w:rsidRPr="00F25EA3" w:rsidRDefault="00E15B2E" w:rsidP="003E0A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</w:pPr>
            <w:r w:rsidRPr="00F25EA3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 xml:space="preserve">MUSIC </w:t>
            </w:r>
            <w:r w:rsidR="000B3DE5">
              <w:rPr>
                <w:rFonts w:ascii="Helvetica" w:hAnsi="Helvetica" w:cs="Helvetica"/>
                <w:i/>
                <w:color w:val="000000" w:themeColor="text1"/>
                <w:shd w:val="clear" w:color="auto" w:fill="FFFFFF"/>
              </w:rPr>
              <w:t>ENDS.</w:t>
            </w:r>
          </w:p>
          <w:p w14:paraId="140E7C88" w14:textId="3CD01EF3" w:rsidR="00E15B2E" w:rsidRPr="00F25EA3" w:rsidRDefault="00E15B2E" w:rsidP="003E0A8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Helvetica" w:hAnsi="Helvetica" w:cs="Helvetica"/>
                <w:color w:val="000000" w:themeColor="text1"/>
                <w:shd w:val="clear" w:color="auto" w:fill="FFFFFF"/>
              </w:rPr>
            </w:pPr>
          </w:p>
        </w:tc>
      </w:tr>
    </w:tbl>
    <w:p w14:paraId="061E4973" w14:textId="35EEF4F2" w:rsidR="00CA0F9C" w:rsidRPr="00F25EA3" w:rsidRDefault="00CA0F9C" w:rsidP="008715C2">
      <w:pPr>
        <w:contextualSpacing/>
        <w:rPr>
          <w:rFonts w:ascii="Helvetica" w:hAnsi="Helvetica"/>
        </w:rPr>
      </w:pPr>
    </w:p>
    <w:sectPr w:rsidR="00CA0F9C" w:rsidRPr="00F25EA3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CFAA2" w14:textId="77777777" w:rsidR="002B6E05" w:rsidRDefault="002B6E05">
      <w:r>
        <w:separator/>
      </w:r>
    </w:p>
  </w:endnote>
  <w:endnote w:type="continuationSeparator" w:id="0">
    <w:p w14:paraId="16F4C6B0" w14:textId="77777777" w:rsidR="002B6E05" w:rsidRDefault="002B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chez Regular">
    <w:altName w:val="Times New Roman"/>
    <w:charset w:val="00"/>
    <w:family w:val="auto"/>
    <w:pitch w:val="variable"/>
    <w:sig w:usb0="A000002F" w:usb1="5000005B" w:usb2="00000000" w:usb3="00000000" w:csb0="00000193" w:csb1="00000000"/>
  </w:font>
  <w:font w:name="Quicksand Regular">
    <w:altName w:val="Calibri"/>
    <w:charset w:val="00"/>
    <w:family w:val="auto"/>
    <w:pitch w:val="variable"/>
    <w:sig w:usb0="8000002F" w:usb1="00000008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BDF18" w14:textId="77777777" w:rsidR="00937BD9" w:rsidRDefault="00937BD9">
    <w:pPr>
      <w:pStyle w:val="HeaderFooter"/>
      <w:tabs>
        <w:tab w:val="center" w:pos="4819"/>
        <w:tab w:val="right" w:pos="9638"/>
      </w:tabs>
    </w:pPr>
    <w:r>
      <w:rPr>
        <w:rFonts w:ascii="Sanchez Regular" w:eastAsia="Sanchez Regular" w:hAnsi="Sanchez Regular" w:cs="Sanchez Regular"/>
      </w:rPr>
      <w:tab/>
    </w:r>
    <w:r>
      <w:rPr>
        <w:rFonts w:ascii="Sanchez Regular" w:hAnsi="Sanchez Regular"/>
      </w:rPr>
      <w:t xml:space="preserve">Page </w:t>
    </w:r>
    <w:r>
      <w:rPr>
        <w:rFonts w:ascii="Sanchez Regular" w:eastAsia="Sanchez Regular" w:hAnsi="Sanchez Regular" w:cs="Sanchez Regular"/>
      </w:rPr>
      <w:fldChar w:fldCharType="begin"/>
    </w:r>
    <w:r>
      <w:rPr>
        <w:rFonts w:ascii="Sanchez Regular" w:eastAsia="Sanchez Regular" w:hAnsi="Sanchez Regular" w:cs="Sanchez Regular"/>
      </w:rPr>
      <w:instrText xml:space="preserve"> PAGE </w:instrText>
    </w:r>
    <w:r>
      <w:rPr>
        <w:rFonts w:ascii="Sanchez Regular" w:eastAsia="Sanchez Regular" w:hAnsi="Sanchez Regular" w:cs="Sanchez Regular"/>
      </w:rPr>
      <w:fldChar w:fldCharType="separate"/>
    </w:r>
    <w:r w:rsidR="00FE3FEB">
      <w:rPr>
        <w:rFonts w:ascii="Sanchez Regular" w:eastAsia="Sanchez Regular" w:hAnsi="Sanchez Regular" w:cs="Sanchez Regular"/>
        <w:noProof/>
      </w:rPr>
      <w:t>1</w:t>
    </w:r>
    <w:r>
      <w:rPr>
        <w:rFonts w:ascii="Sanchez Regular" w:eastAsia="Sanchez Regular" w:hAnsi="Sanchez Regular" w:cs="Sanchez Regular"/>
      </w:rPr>
      <w:fldChar w:fldCharType="end"/>
    </w:r>
    <w:r>
      <w:rPr>
        <w:rFonts w:ascii="Sanchez Regular" w:hAnsi="Sanchez Regular"/>
      </w:rPr>
      <w:t xml:space="preserve"> of </w:t>
    </w:r>
    <w:r>
      <w:rPr>
        <w:rFonts w:ascii="Sanchez Regular" w:eastAsia="Sanchez Regular" w:hAnsi="Sanchez Regular" w:cs="Sanchez Regular"/>
      </w:rPr>
      <w:fldChar w:fldCharType="begin"/>
    </w:r>
    <w:r>
      <w:rPr>
        <w:rFonts w:ascii="Sanchez Regular" w:eastAsia="Sanchez Regular" w:hAnsi="Sanchez Regular" w:cs="Sanchez Regular"/>
      </w:rPr>
      <w:instrText xml:space="preserve"> NUMPAGES </w:instrText>
    </w:r>
    <w:r>
      <w:rPr>
        <w:rFonts w:ascii="Sanchez Regular" w:eastAsia="Sanchez Regular" w:hAnsi="Sanchez Regular" w:cs="Sanchez Regular"/>
      </w:rPr>
      <w:fldChar w:fldCharType="separate"/>
    </w:r>
    <w:r w:rsidR="00FE3FEB">
      <w:rPr>
        <w:rFonts w:ascii="Sanchez Regular" w:eastAsia="Sanchez Regular" w:hAnsi="Sanchez Regular" w:cs="Sanchez Regular"/>
        <w:noProof/>
      </w:rPr>
      <w:t>1</w:t>
    </w:r>
    <w:r>
      <w:rPr>
        <w:rFonts w:ascii="Sanchez Regular" w:eastAsia="Sanchez Regular" w:hAnsi="Sanchez Regular" w:cs="Sanchez Regula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B279B" w14:textId="77777777" w:rsidR="002B6E05" w:rsidRDefault="002B6E05">
      <w:r>
        <w:separator/>
      </w:r>
    </w:p>
  </w:footnote>
  <w:footnote w:type="continuationSeparator" w:id="0">
    <w:p w14:paraId="3652F7BD" w14:textId="77777777" w:rsidR="002B6E05" w:rsidRDefault="002B6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7C12C" w14:textId="77777777" w:rsidR="00937BD9" w:rsidRDefault="00937BD9">
    <w:pPr>
      <w:pStyle w:val="HeaderFooter"/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6D5F77"/>
    <w:multiLevelType w:val="hybridMultilevel"/>
    <w:tmpl w:val="381E35F2"/>
    <w:lvl w:ilvl="0" w:tplc="09C64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84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08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22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88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48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A6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8C8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0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F614A9"/>
    <w:multiLevelType w:val="multilevel"/>
    <w:tmpl w:val="98A8CF70"/>
    <w:lvl w:ilvl="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113F54C8"/>
    <w:multiLevelType w:val="hybridMultilevel"/>
    <w:tmpl w:val="9B9C5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1085F"/>
    <w:multiLevelType w:val="hybridMultilevel"/>
    <w:tmpl w:val="C34E4462"/>
    <w:lvl w:ilvl="0" w:tplc="EB7A5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2A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EC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E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6B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4E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01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C1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85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5C029C4"/>
    <w:multiLevelType w:val="hybridMultilevel"/>
    <w:tmpl w:val="06C8892A"/>
    <w:lvl w:ilvl="0" w:tplc="AA90C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4205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28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21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7E5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EB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20A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2B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CD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0805AF"/>
    <w:multiLevelType w:val="hybridMultilevel"/>
    <w:tmpl w:val="6616B1BC"/>
    <w:lvl w:ilvl="0" w:tplc="1410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00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E4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64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40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23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18E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66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8E4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78513A"/>
    <w:multiLevelType w:val="hybridMultilevel"/>
    <w:tmpl w:val="E294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54646"/>
    <w:multiLevelType w:val="hybridMultilevel"/>
    <w:tmpl w:val="5F3A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606E7"/>
    <w:multiLevelType w:val="hybridMultilevel"/>
    <w:tmpl w:val="DBB0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01108"/>
    <w:multiLevelType w:val="hybridMultilevel"/>
    <w:tmpl w:val="2592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12594"/>
    <w:multiLevelType w:val="hybridMultilevel"/>
    <w:tmpl w:val="C9CAD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1D80E1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922803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3A245D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0C0366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3462C5E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8E25D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28E0D5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0AE0A0E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nsid w:val="6E690C13"/>
    <w:multiLevelType w:val="hybridMultilevel"/>
    <w:tmpl w:val="EFC6129C"/>
    <w:lvl w:ilvl="0" w:tplc="6666D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81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09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05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C4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CE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61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26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02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3E6276"/>
    <w:multiLevelType w:val="multilevel"/>
    <w:tmpl w:val="5F3AC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716C7"/>
    <w:multiLevelType w:val="hybridMultilevel"/>
    <w:tmpl w:val="240EB756"/>
    <w:lvl w:ilvl="0" w:tplc="DC50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2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E3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01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8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D01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4F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E24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E8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36414A5"/>
    <w:multiLevelType w:val="hybridMultilevel"/>
    <w:tmpl w:val="5B2E5C66"/>
    <w:lvl w:ilvl="0" w:tplc="4F004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AB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5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60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A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A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69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A2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603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38C023A"/>
    <w:multiLevelType w:val="hybridMultilevel"/>
    <w:tmpl w:val="3C6092C8"/>
    <w:lvl w:ilvl="0" w:tplc="70665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AB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EE8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524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6B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66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98A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E2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C7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8F654EA"/>
    <w:multiLevelType w:val="hybridMultilevel"/>
    <w:tmpl w:val="CD1A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60963"/>
    <w:multiLevelType w:val="hybridMultilevel"/>
    <w:tmpl w:val="98A8CF70"/>
    <w:lvl w:ilvl="0" w:tplc="8268702E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1D80E1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922803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3A245D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0C0366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3462C5E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8E25D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28E0D5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0AE0A0E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9">
    <w:nsid w:val="7E706B50"/>
    <w:multiLevelType w:val="hybridMultilevel"/>
    <w:tmpl w:val="66F09A62"/>
    <w:lvl w:ilvl="0" w:tplc="074A0FC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A429C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C4873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CD88F6E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116C550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6E232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2346F70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710050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6AE53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8"/>
  </w:num>
  <w:num w:numId="2">
    <w:abstractNumId w:val="19"/>
  </w:num>
  <w:num w:numId="3">
    <w:abstractNumId w:val="2"/>
  </w:num>
  <w:num w:numId="4">
    <w:abstractNumId w:val="11"/>
  </w:num>
  <w:num w:numId="5">
    <w:abstractNumId w:val="8"/>
  </w:num>
  <w:num w:numId="6">
    <w:abstractNumId w:val="7"/>
  </w:num>
  <w:num w:numId="7">
    <w:abstractNumId w:val="13"/>
  </w:num>
  <w:num w:numId="8">
    <w:abstractNumId w:val="3"/>
  </w:num>
  <w:num w:numId="9">
    <w:abstractNumId w:val="9"/>
  </w:num>
  <w:num w:numId="10">
    <w:abstractNumId w:val="17"/>
  </w:num>
  <w:num w:numId="11">
    <w:abstractNumId w:val="5"/>
  </w:num>
  <w:num w:numId="12">
    <w:abstractNumId w:val="16"/>
  </w:num>
  <w:num w:numId="13">
    <w:abstractNumId w:val="14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807C8"/>
    <w:rsid w:val="0000306C"/>
    <w:rsid w:val="0000415D"/>
    <w:rsid w:val="0000727F"/>
    <w:rsid w:val="00013BEB"/>
    <w:rsid w:val="00017E12"/>
    <w:rsid w:val="00017F69"/>
    <w:rsid w:val="00023478"/>
    <w:rsid w:val="000261C5"/>
    <w:rsid w:val="00037C3C"/>
    <w:rsid w:val="0004630F"/>
    <w:rsid w:val="000467A3"/>
    <w:rsid w:val="00051390"/>
    <w:rsid w:val="00053585"/>
    <w:rsid w:val="00054361"/>
    <w:rsid w:val="000566F5"/>
    <w:rsid w:val="00056F4B"/>
    <w:rsid w:val="00057C16"/>
    <w:rsid w:val="00060A9B"/>
    <w:rsid w:val="00062660"/>
    <w:rsid w:val="0006393C"/>
    <w:rsid w:val="00066FAB"/>
    <w:rsid w:val="00075576"/>
    <w:rsid w:val="000858C8"/>
    <w:rsid w:val="000869BF"/>
    <w:rsid w:val="00090E5D"/>
    <w:rsid w:val="00092C4C"/>
    <w:rsid w:val="00093D81"/>
    <w:rsid w:val="00094BEB"/>
    <w:rsid w:val="000A1366"/>
    <w:rsid w:val="000A29C8"/>
    <w:rsid w:val="000B1821"/>
    <w:rsid w:val="000B3DE5"/>
    <w:rsid w:val="000B65B6"/>
    <w:rsid w:val="000C070D"/>
    <w:rsid w:val="000C6F70"/>
    <w:rsid w:val="000D15B1"/>
    <w:rsid w:val="000D487E"/>
    <w:rsid w:val="000D4FF3"/>
    <w:rsid w:val="000D590F"/>
    <w:rsid w:val="000E09A7"/>
    <w:rsid w:val="000E21DC"/>
    <w:rsid w:val="000E4FE3"/>
    <w:rsid w:val="000E7586"/>
    <w:rsid w:val="000F0C4D"/>
    <w:rsid w:val="000F1D28"/>
    <w:rsid w:val="000F5BD3"/>
    <w:rsid w:val="00106C5E"/>
    <w:rsid w:val="00107EDE"/>
    <w:rsid w:val="00110A2F"/>
    <w:rsid w:val="00110FA4"/>
    <w:rsid w:val="0011347A"/>
    <w:rsid w:val="001158EE"/>
    <w:rsid w:val="00115BCD"/>
    <w:rsid w:val="001318CA"/>
    <w:rsid w:val="00134B06"/>
    <w:rsid w:val="0013583F"/>
    <w:rsid w:val="0014763B"/>
    <w:rsid w:val="001519E4"/>
    <w:rsid w:val="00156813"/>
    <w:rsid w:val="0015744E"/>
    <w:rsid w:val="00170CC9"/>
    <w:rsid w:val="00177AC5"/>
    <w:rsid w:val="00180902"/>
    <w:rsid w:val="00184C61"/>
    <w:rsid w:val="001863BF"/>
    <w:rsid w:val="001935AF"/>
    <w:rsid w:val="00194B1A"/>
    <w:rsid w:val="001B15C0"/>
    <w:rsid w:val="001B1AEE"/>
    <w:rsid w:val="001B2C31"/>
    <w:rsid w:val="001C1466"/>
    <w:rsid w:val="001C30C6"/>
    <w:rsid w:val="001C3485"/>
    <w:rsid w:val="001C455F"/>
    <w:rsid w:val="001C52B4"/>
    <w:rsid w:val="001D7225"/>
    <w:rsid w:val="001D7F62"/>
    <w:rsid w:val="001E0766"/>
    <w:rsid w:val="001E20DE"/>
    <w:rsid w:val="001E2E39"/>
    <w:rsid w:val="001E3680"/>
    <w:rsid w:val="001E38A7"/>
    <w:rsid w:val="001F0BF0"/>
    <w:rsid w:val="001F0DB4"/>
    <w:rsid w:val="001F555E"/>
    <w:rsid w:val="00203608"/>
    <w:rsid w:val="00205945"/>
    <w:rsid w:val="00211A6A"/>
    <w:rsid w:val="002123A7"/>
    <w:rsid w:val="00213858"/>
    <w:rsid w:val="00226A10"/>
    <w:rsid w:val="00235A5B"/>
    <w:rsid w:val="0023600D"/>
    <w:rsid w:val="00242011"/>
    <w:rsid w:val="00246CFF"/>
    <w:rsid w:val="00250D47"/>
    <w:rsid w:val="0025354A"/>
    <w:rsid w:val="00260944"/>
    <w:rsid w:val="002636EE"/>
    <w:rsid w:val="002639C6"/>
    <w:rsid w:val="00265195"/>
    <w:rsid w:val="002655D3"/>
    <w:rsid w:val="00270308"/>
    <w:rsid w:val="00270AF5"/>
    <w:rsid w:val="002716FD"/>
    <w:rsid w:val="00274D61"/>
    <w:rsid w:val="00277DC2"/>
    <w:rsid w:val="00282074"/>
    <w:rsid w:val="00285CFC"/>
    <w:rsid w:val="002A0F3D"/>
    <w:rsid w:val="002A3C90"/>
    <w:rsid w:val="002A59C7"/>
    <w:rsid w:val="002B092D"/>
    <w:rsid w:val="002B0ECD"/>
    <w:rsid w:val="002B6371"/>
    <w:rsid w:val="002B6E05"/>
    <w:rsid w:val="002B6EE5"/>
    <w:rsid w:val="002C5C9D"/>
    <w:rsid w:val="002D3A88"/>
    <w:rsid w:val="002D6127"/>
    <w:rsid w:val="002E0585"/>
    <w:rsid w:val="002E3280"/>
    <w:rsid w:val="002F58C1"/>
    <w:rsid w:val="002F6070"/>
    <w:rsid w:val="003002EC"/>
    <w:rsid w:val="00303975"/>
    <w:rsid w:val="003112CF"/>
    <w:rsid w:val="003132B6"/>
    <w:rsid w:val="003153F9"/>
    <w:rsid w:val="003203CE"/>
    <w:rsid w:val="00322E35"/>
    <w:rsid w:val="0032558C"/>
    <w:rsid w:val="0032792E"/>
    <w:rsid w:val="00336B7A"/>
    <w:rsid w:val="00345BD6"/>
    <w:rsid w:val="00347025"/>
    <w:rsid w:val="003470CD"/>
    <w:rsid w:val="003540FF"/>
    <w:rsid w:val="00355463"/>
    <w:rsid w:val="003656D0"/>
    <w:rsid w:val="00374E44"/>
    <w:rsid w:val="00375632"/>
    <w:rsid w:val="00380C45"/>
    <w:rsid w:val="00381176"/>
    <w:rsid w:val="0039113A"/>
    <w:rsid w:val="003926E3"/>
    <w:rsid w:val="00393BB1"/>
    <w:rsid w:val="003A2165"/>
    <w:rsid w:val="003A7F16"/>
    <w:rsid w:val="003B0A29"/>
    <w:rsid w:val="003C60EA"/>
    <w:rsid w:val="003C7439"/>
    <w:rsid w:val="003D1CF6"/>
    <w:rsid w:val="003D2EE4"/>
    <w:rsid w:val="003D66DD"/>
    <w:rsid w:val="003E0A8C"/>
    <w:rsid w:val="003E15F0"/>
    <w:rsid w:val="003E226A"/>
    <w:rsid w:val="003F1DF0"/>
    <w:rsid w:val="003F33EC"/>
    <w:rsid w:val="003F6DD5"/>
    <w:rsid w:val="004009B2"/>
    <w:rsid w:val="004035EB"/>
    <w:rsid w:val="00412879"/>
    <w:rsid w:val="004148DE"/>
    <w:rsid w:val="00420CE5"/>
    <w:rsid w:val="00427A27"/>
    <w:rsid w:val="00430034"/>
    <w:rsid w:val="00431D42"/>
    <w:rsid w:val="004325E3"/>
    <w:rsid w:val="00434477"/>
    <w:rsid w:val="00440BE1"/>
    <w:rsid w:val="00441F18"/>
    <w:rsid w:val="00443E22"/>
    <w:rsid w:val="0045100A"/>
    <w:rsid w:val="00451C1E"/>
    <w:rsid w:val="00455B3B"/>
    <w:rsid w:val="00463C15"/>
    <w:rsid w:val="00474654"/>
    <w:rsid w:val="004757FA"/>
    <w:rsid w:val="004807C8"/>
    <w:rsid w:val="004921D3"/>
    <w:rsid w:val="004A0298"/>
    <w:rsid w:val="004A20E4"/>
    <w:rsid w:val="004B3396"/>
    <w:rsid w:val="004B7035"/>
    <w:rsid w:val="004B7106"/>
    <w:rsid w:val="004E08F8"/>
    <w:rsid w:val="004E41D6"/>
    <w:rsid w:val="004E44BB"/>
    <w:rsid w:val="004E6411"/>
    <w:rsid w:val="004F2BA7"/>
    <w:rsid w:val="004F4BB0"/>
    <w:rsid w:val="00501808"/>
    <w:rsid w:val="00502121"/>
    <w:rsid w:val="00506D3F"/>
    <w:rsid w:val="00507E8F"/>
    <w:rsid w:val="00510DFB"/>
    <w:rsid w:val="00516DFA"/>
    <w:rsid w:val="00522D45"/>
    <w:rsid w:val="00522E34"/>
    <w:rsid w:val="00533835"/>
    <w:rsid w:val="00535464"/>
    <w:rsid w:val="0053637F"/>
    <w:rsid w:val="00541875"/>
    <w:rsid w:val="005442E5"/>
    <w:rsid w:val="005472B4"/>
    <w:rsid w:val="00552651"/>
    <w:rsid w:val="00552D55"/>
    <w:rsid w:val="005650EE"/>
    <w:rsid w:val="0056668E"/>
    <w:rsid w:val="0057159E"/>
    <w:rsid w:val="00571630"/>
    <w:rsid w:val="00571EA5"/>
    <w:rsid w:val="00572632"/>
    <w:rsid w:val="005738EF"/>
    <w:rsid w:val="005761C6"/>
    <w:rsid w:val="005774F3"/>
    <w:rsid w:val="00582E00"/>
    <w:rsid w:val="0058369B"/>
    <w:rsid w:val="00584354"/>
    <w:rsid w:val="0058545C"/>
    <w:rsid w:val="00585E9A"/>
    <w:rsid w:val="00587BD8"/>
    <w:rsid w:val="00590C24"/>
    <w:rsid w:val="005955E8"/>
    <w:rsid w:val="00596EA8"/>
    <w:rsid w:val="005A188B"/>
    <w:rsid w:val="005A3FBA"/>
    <w:rsid w:val="005B33AB"/>
    <w:rsid w:val="005B733D"/>
    <w:rsid w:val="005C58F5"/>
    <w:rsid w:val="005D68B0"/>
    <w:rsid w:val="005E0A1A"/>
    <w:rsid w:val="005F3D5F"/>
    <w:rsid w:val="005F4D46"/>
    <w:rsid w:val="005F5835"/>
    <w:rsid w:val="005F68D1"/>
    <w:rsid w:val="00601D9A"/>
    <w:rsid w:val="00604BEF"/>
    <w:rsid w:val="00606851"/>
    <w:rsid w:val="0060719D"/>
    <w:rsid w:val="00615236"/>
    <w:rsid w:val="0062122F"/>
    <w:rsid w:val="0062161C"/>
    <w:rsid w:val="0062433A"/>
    <w:rsid w:val="00624379"/>
    <w:rsid w:val="006252C6"/>
    <w:rsid w:val="00634811"/>
    <w:rsid w:val="006354C9"/>
    <w:rsid w:val="0063566B"/>
    <w:rsid w:val="00636C92"/>
    <w:rsid w:val="00641953"/>
    <w:rsid w:val="0064517B"/>
    <w:rsid w:val="00646B8C"/>
    <w:rsid w:val="00655108"/>
    <w:rsid w:val="00655BD1"/>
    <w:rsid w:val="0066038D"/>
    <w:rsid w:val="0066477A"/>
    <w:rsid w:val="00664EDB"/>
    <w:rsid w:val="00676268"/>
    <w:rsid w:val="00685148"/>
    <w:rsid w:val="00690E98"/>
    <w:rsid w:val="0069209C"/>
    <w:rsid w:val="00692A1D"/>
    <w:rsid w:val="00693C3A"/>
    <w:rsid w:val="0069404B"/>
    <w:rsid w:val="006A131D"/>
    <w:rsid w:val="006A36B5"/>
    <w:rsid w:val="006A64B2"/>
    <w:rsid w:val="006B6968"/>
    <w:rsid w:val="006C7E04"/>
    <w:rsid w:val="006D270D"/>
    <w:rsid w:val="006D2BEE"/>
    <w:rsid w:val="006D553A"/>
    <w:rsid w:val="006E05A8"/>
    <w:rsid w:val="006E0B08"/>
    <w:rsid w:val="006E2B0F"/>
    <w:rsid w:val="006E720D"/>
    <w:rsid w:val="006F07FE"/>
    <w:rsid w:val="006F18FE"/>
    <w:rsid w:val="00711BB9"/>
    <w:rsid w:val="00711D61"/>
    <w:rsid w:val="00712F40"/>
    <w:rsid w:val="00715B8B"/>
    <w:rsid w:val="007278F7"/>
    <w:rsid w:val="00733C44"/>
    <w:rsid w:val="00742ACC"/>
    <w:rsid w:val="00746B7C"/>
    <w:rsid w:val="00750235"/>
    <w:rsid w:val="00750A61"/>
    <w:rsid w:val="00756D38"/>
    <w:rsid w:val="00757756"/>
    <w:rsid w:val="00763C91"/>
    <w:rsid w:val="00771346"/>
    <w:rsid w:val="0078586F"/>
    <w:rsid w:val="007864B6"/>
    <w:rsid w:val="00786561"/>
    <w:rsid w:val="00787C1B"/>
    <w:rsid w:val="00790EA3"/>
    <w:rsid w:val="00791236"/>
    <w:rsid w:val="00791BED"/>
    <w:rsid w:val="00792132"/>
    <w:rsid w:val="0079380C"/>
    <w:rsid w:val="00796C4C"/>
    <w:rsid w:val="007A1529"/>
    <w:rsid w:val="007C3DBA"/>
    <w:rsid w:val="007C570A"/>
    <w:rsid w:val="007D142B"/>
    <w:rsid w:val="007D38AB"/>
    <w:rsid w:val="007D6254"/>
    <w:rsid w:val="007D644C"/>
    <w:rsid w:val="007E2678"/>
    <w:rsid w:val="007E4BBD"/>
    <w:rsid w:val="007F407C"/>
    <w:rsid w:val="0080008F"/>
    <w:rsid w:val="00800D40"/>
    <w:rsid w:val="00800EE5"/>
    <w:rsid w:val="008070B6"/>
    <w:rsid w:val="0081227D"/>
    <w:rsid w:val="0081415A"/>
    <w:rsid w:val="00821E3B"/>
    <w:rsid w:val="00823918"/>
    <w:rsid w:val="00827C1B"/>
    <w:rsid w:val="00835B35"/>
    <w:rsid w:val="00836862"/>
    <w:rsid w:val="00840F38"/>
    <w:rsid w:val="00841E2A"/>
    <w:rsid w:val="00857260"/>
    <w:rsid w:val="008603EF"/>
    <w:rsid w:val="0086169A"/>
    <w:rsid w:val="00862242"/>
    <w:rsid w:val="0086657A"/>
    <w:rsid w:val="00867742"/>
    <w:rsid w:val="008715C2"/>
    <w:rsid w:val="0087696A"/>
    <w:rsid w:val="00877058"/>
    <w:rsid w:val="00885356"/>
    <w:rsid w:val="00885962"/>
    <w:rsid w:val="00887920"/>
    <w:rsid w:val="00890B8B"/>
    <w:rsid w:val="00897BB0"/>
    <w:rsid w:val="008A3E9B"/>
    <w:rsid w:val="008A3EAC"/>
    <w:rsid w:val="008A5900"/>
    <w:rsid w:val="008A70B1"/>
    <w:rsid w:val="008A73E8"/>
    <w:rsid w:val="008A77A7"/>
    <w:rsid w:val="008B0AAD"/>
    <w:rsid w:val="008B0D23"/>
    <w:rsid w:val="008B1F0D"/>
    <w:rsid w:val="008B3E58"/>
    <w:rsid w:val="008B4A33"/>
    <w:rsid w:val="008C0044"/>
    <w:rsid w:val="008D42F8"/>
    <w:rsid w:val="008D68F0"/>
    <w:rsid w:val="008E051A"/>
    <w:rsid w:val="008E05DA"/>
    <w:rsid w:val="008E71FA"/>
    <w:rsid w:val="008F0761"/>
    <w:rsid w:val="008F7B10"/>
    <w:rsid w:val="00900BE2"/>
    <w:rsid w:val="00901AE1"/>
    <w:rsid w:val="00903CA1"/>
    <w:rsid w:val="00903CAA"/>
    <w:rsid w:val="00905058"/>
    <w:rsid w:val="0091133E"/>
    <w:rsid w:val="00914DA8"/>
    <w:rsid w:val="009311E0"/>
    <w:rsid w:val="00931F8A"/>
    <w:rsid w:val="009325B0"/>
    <w:rsid w:val="00934928"/>
    <w:rsid w:val="00937BD9"/>
    <w:rsid w:val="00942F26"/>
    <w:rsid w:val="00944637"/>
    <w:rsid w:val="009454F6"/>
    <w:rsid w:val="009458BD"/>
    <w:rsid w:val="009504B0"/>
    <w:rsid w:val="00954BFA"/>
    <w:rsid w:val="00955336"/>
    <w:rsid w:val="00957025"/>
    <w:rsid w:val="00957F57"/>
    <w:rsid w:val="00963A91"/>
    <w:rsid w:val="00972769"/>
    <w:rsid w:val="00975769"/>
    <w:rsid w:val="00981306"/>
    <w:rsid w:val="0098181D"/>
    <w:rsid w:val="0098418C"/>
    <w:rsid w:val="00984F82"/>
    <w:rsid w:val="00985B50"/>
    <w:rsid w:val="0098674C"/>
    <w:rsid w:val="009909BB"/>
    <w:rsid w:val="00992BCD"/>
    <w:rsid w:val="009A51BE"/>
    <w:rsid w:val="009B2B22"/>
    <w:rsid w:val="009B7590"/>
    <w:rsid w:val="009C2F18"/>
    <w:rsid w:val="009D60F1"/>
    <w:rsid w:val="009E2496"/>
    <w:rsid w:val="009E647F"/>
    <w:rsid w:val="009E73F4"/>
    <w:rsid w:val="00A013A5"/>
    <w:rsid w:val="00A019B3"/>
    <w:rsid w:val="00A027BA"/>
    <w:rsid w:val="00A02A66"/>
    <w:rsid w:val="00A07AF1"/>
    <w:rsid w:val="00A273A2"/>
    <w:rsid w:val="00A27646"/>
    <w:rsid w:val="00A32F74"/>
    <w:rsid w:val="00A35386"/>
    <w:rsid w:val="00A35A35"/>
    <w:rsid w:val="00A370AE"/>
    <w:rsid w:val="00A4177E"/>
    <w:rsid w:val="00A420D1"/>
    <w:rsid w:val="00A45859"/>
    <w:rsid w:val="00A46FD3"/>
    <w:rsid w:val="00A51851"/>
    <w:rsid w:val="00A5459C"/>
    <w:rsid w:val="00A8591A"/>
    <w:rsid w:val="00A9726F"/>
    <w:rsid w:val="00AA0089"/>
    <w:rsid w:val="00AA06B0"/>
    <w:rsid w:val="00AA21E1"/>
    <w:rsid w:val="00AB13E1"/>
    <w:rsid w:val="00AB78D5"/>
    <w:rsid w:val="00AC1827"/>
    <w:rsid w:val="00AC2D96"/>
    <w:rsid w:val="00AC6390"/>
    <w:rsid w:val="00AC6E5A"/>
    <w:rsid w:val="00AC6E85"/>
    <w:rsid w:val="00AD3694"/>
    <w:rsid w:val="00AD4AF3"/>
    <w:rsid w:val="00AD6819"/>
    <w:rsid w:val="00AE3B78"/>
    <w:rsid w:val="00AF3D81"/>
    <w:rsid w:val="00AF54C6"/>
    <w:rsid w:val="00AF78E8"/>
    <w:rsid w:val="00B01B54"/>
    <w:rsid w:val="00B06A9C"/>
    <w:rsid w:val="00B21896"/>
    <w:rsid w:val="00B2675D"/>
    <w:rsid w:val="00B26D0D"/>
    <w:rsid w:val="00B42DE8"/>
    <w:rsid w:val="00B438A1"/>
    <w:rsid w:val="00B444D4"/>
    <w:rsid w:val="00B44D6F"/>
    <w:rsid w:val="00B5754E"/>
    <w:rsid w:val="00B576FC"/>
    <w:rsid w:val="00B62492"/>
    <w:rsid w:val="00B653D0"/>
    <w:rsid w:val="00B6659C"/>
    <w:rsid w:val="00B70AAD"/>
    <w:rsid w:val="00B70CDF"/>
    <w:rsid w:val="00B72E71"/>
    <w:rsid w:val="00B77576"/>
    <w:rsid w:val="00B86956"/>
    <w:rsid w:val="00B961CE"/>
    <w:rsid w:val="00B97584"/>
    <w:rsid w:val="00B97852"/>
    <w:rsid w:val="00B9798A"/>
    <w:rsid w:val="00BB2214"/>
    <w:rsid w:val="00BB46DB"/>
    <w:rsid w:val="00BB6358"/>
    <w:rsid w:val="00BB6C59"/>
    <w:rsid w:val="00BC0E79"/>
    <w:rsid w:val="00BC194D"/>
    <w:rsid w:val="00BC3A00"/>
    <w:rsid w:val="00BC4165"/>
    <w:rsid w:val="00BC7384"/>
    <w:rsid w:val="00BD25FC"/>
    <w:rsid w:val="00BD2797"/>
    <w:rsid w:val="00BD4FC0"/>
    <w:rsid w:val="00BD7A1A"/>
    <w:rsid w:val="00BE77B1"/>
    <w:rsid w:val="00BF691A"/>
    <w:rsid w:val="00BF7921"/>
    <w:rsid w:val="00C01793"/>
    <w:rsid w:val="00C04245"/>
    <w:rsid w:val="00C052C5"/>
    <w:rsid w:val="00C07CB4"/>
    <w:rsid w:val="00C07D01"/>
    <w:rsid w:val="00C116D3"/>
    <w:rsid w:val="00C13CE8"/>
    <w:rsid w:val="00C21B55"/>
    <w:rsid w:val="00C2231A"/>
    <w:rsid w:val="00C302B9"/>
    <w:rsid w:val="00C321A5"/>
    <w:rsid w:val="00C341FC"/>
    <w:rsid w:val="00C46618"/>
    <w:rsid w:val="00C503A8"/>
    <w:rsid w:val="00C517D3"/>
    <w:rsid w:val="00C52FCE"/>
    <w:rsid w:val="00C56165"/>
    <w:rsid w:val="00C56F68"/>
    <w:rsid w:val="00C5782B"/>
    <w:rsid w:val="00C63826"/>
    <w:rsid w:val="00C6603F"/>
    <w:rsid w:val="00C70E1B"/>
    <w:rsid w:val="00C73EF5"/>
    <w:rsid w:val="00C778C4"/>
    <w:rsid w:val="00C8596E"/>
    <w:rsid w:val="00C866DA"/>
    <w:rsid w:val="00C9343F"/>
    <w:rsid w:val="00C95C50"/>
    <w:rsid w:val="00C971AD"/>
    <w:rsid w:val="00CA0F9C"/>
    <w:rsid w:val="00CA151E"/>
    <w:rsid w:val="00CA3CDE"/>
    <w:rsid w:val="00CB14CA"/>
    <w:rsid w:val="00CB5F10"/>
    <w:rsid w:val="00CB6048"/>
    <w:rsid w:val="00CB7B2D"/>
    <w:rsid w:val="00CC293C"/>
    <w:rsid w:val="00CD0B23"/>
    <w:rsid w:val="00CD4FEA"/>
    <w:rsid w:val="00CD5489"/>
    <w:rsid w:val="00CD635F"/>
    <w:rsid w:val="00CD76E5"/>
    <w:rsid w:val="00CD7953"/>
    <w:rsid w:val="00CD7DE7"/>
    <w:rsid w:val="00CE0CAF"/>
    <w:rsid w:val="00CE1B8E"/>
    <w:rsid w:val="00CF04F1"/>
    <w:rsid w:val="00CF1AA7"/>
    <w:rsid w:val="00CF37A9"/>
    <w:rsid w:val="00CF7EED"/>
    <w:rsid w:val="00D039D2"/>
    <w:rsid w:val="00D107E2"/>
    <w:rsid w:val="00D20D60"/>
    <w:rsid w:val="00D2193A"/>
    <w:rsid w:val="00D21EB2"/>
    <w:rsid w:val="00D2272F"/>
    <w:rsid w:val="00D22D03"/>
    <w:rsid w:val="00D2468C"/>
    <w:rsid w:val="00D247CE"/>
    <w:rsid w:val="00D30986"/>
    <w:rsid w:val="00D34EE2"/>
    <w:rsid w:val="00D353C5"/>
    <w:rsid w:val="00D35FBD"/>
    <w:rsid w:val="00D430AD"/>
    <w:rsid w:val="00D434D9"/>
    <w:rsid w:val="00D45802"/>
    <w:rsid w:val="00D4667B"/>
    <w:rsid w:val="00D50B95"/>
    <w:rsid w:val="00D51A40"/>
    <w:rsid w:val="00D61C65"/>
    <w:rsid w:val="00D64542"/>
    <w:rsid w:val="00D72393"/>
    <w:rsid w:val="00D74B2A"/>
    <w:rsid w:val="00D74DB4"/>
    <w:rsid w:val="00D81111"/>
    <w:rsid w:val="00D823F7"/>
    <w:rsid w:val="00D848A0"/>
    <w:rsid w:val="00D9267A"/>
    <w:rsid w:val="00D92E07"/>
    <w:rsid w:val="00D938D9"/>
    <w:rsid w:val="00D93A3C"/>
    <w:rsid w:val="00DA32CC"/>
    <w:rsid w:val="00DA436B"/>
    <w:rsid w:val="00DA57CB"/>
    <w:rsid w:val="00DA5FD0"/>
    <w:rsid w:val="00DA6E0F"/>
    <w:rsid w:val="00DB0FC7"/>
    <w:rsid w:val="00DB4DF6"/>
    <w:rsid w:val="00DC459C"/>
    <w:rsid w:val="00DC4DD2"/>
    <w:rsid w:val="00DC5D90"/>
    <w:rsid w:val="00DD12A4"/>
    <w:rsid w:val="00DD7BB3"/>
    <w:rsid w:val="00DE210C"/>
    <w:rsid w:val="00DE2B9A"/>
    <w:rsid w:val="00DE39E4"/>
    <w:rsid w:val="00DF1DC1"/>
    <w:rsid w:val="00DF2783"/>
    <w:rsid w:val="00DF335E"/>
    <w:rsid w:val="00DF3FED"/>
    <w:rsid w:val="00DF4E07"/>
    <w:rsid w:val="00E017F9"/>
    <w:rsid w:val="00E027D2"/>
    <w:rsid w:val="00E02C9E"/>
    <w:rsid w:val="00E078DD"/>
    <w:rsid w:val="00E078F1"/>
    <w:rsid w:val="00E15B2E"/>
    <w:rsid w:val="00E15DF2"/>
    <w:rsid w:val="00E21723"/>
    <w:rsid w:val="00E225E5"/>
    <w:rsid w:val="00E24342"/>
    <w:rsid w:val="00E268C6"/>
    <w:rsid w:val="00E374A5"/>
    <w:rsid w:val="00E374D1"/>
    <w:rsid w:val="00E43595"/>
    <w:rsid w:val="00E45CAD"/>
    <w:rsid w:val="00E4683B"/>
    <w:rsid w:val="00E506C6"/>
    <w:rsid w:val="00E52FB7"/>
    <w:rsid w:val="00E53647"/>
    <w:rsid w:val="00E55289"/>
    <w:rsid w:val="00E62C8B"/>
    <w:rsid w:val="00E77886"/>
    <w:rsid w:val="00E82557"/>
    <w:rsid w:val="00E9019B"/>
    <w:rsid w:val="00E90349"/>
    <w:rsid w:val="00E96130"/>
    <w:rsid w:val="00E97AE9"/>
    <w:rsid w:val="00EA1B84"/>
    <w:rsid w:val="00EA42B6"/>
    <w:rsid w:val="00EA6349"/>
    <w:rsid w:val="00EA69CE"/>
    <w:rsid w:val="00EA7F4A"/>
    <w:rsid w:val="00EB5EC5"/>
    <w:rsid w:val="00EB6471"/>
    <w:rsid w:val="00EB7CF7"/>
    <w:rsid w:val="00EC01A5"/>
    <w:rsid w:val="00EC122E"/>
    <w:rsid w:val="00EC45DC"/>
    <w:rsid w:val="00ED3790"/>
    <w:rsid w:val="00ED412A"/>
    <w:rsid w:val="00EE184B"/>
    <w:rsid w:val="00EE4A58"/>
    <w:rsid w:val="00EF0444"/>
    <w:rsid w:val="00EF4C4E"/>
    <w:rsid w:val="00F019B2"/>
    <w:rsid w:val="00F103C6"/>
    <w:rsid w:val="00F136B9"/>
    <w:rsid w:val="00F2084C"/>
    <w:rsid w:val="00F25CB2"/>
    <w:rsid w:val="00F25EA3"/>
    <w:rsid w:val="00F35DD6"/>
    <w:rsid w:val="00F36119"/>
    <w:rsid w:val="00F44D62"/>
    <w:rsid w:val="00F53B6B"/>
    <w:rsid w:val="00F54877"/>
    <w:rsid w:val="00F6252A"/>
    <w:rsid w:val="00F70EBB"/>
    <w:rsid w:val="00F74391"/>
    <w:rsid w:val="00F84A75"/>
    <w:rsid w:val="00F84B68"/>
    <w:rsid w:val="00F86AE6"/>
    <w:rsid w:val="00F86B29"/>
    <w:rsid w:val="00F90C97"/>
    <w:rsid w:val="00F9406C"/>
    <w:rsid w:val="00F97AD0"/>
    <w:rsid w:val="00FA0AD0"/>
    <w:rsid w:val="00FA7285"/>
    <w:rsid w:val="00FB75FE"/>
    <w:rsid w:val="00FC37F3"/>
    <w:rsid w:val="00FC63D7"/>
    <w:rsid w:val="00FC6FDF"/>
    <w:rsid w:val="00FC7997"/>
    <w:rsid w:val="00FD10D3"/>
    <w:rsid w:val="00FD180A"/>
    <w:rsid w:val="00FD1E72"/>
    <w:rsid w:val="00FD5401"/>
    <w:rsid w:val="00FD5C1B"/>
    <w:rsid w:val="00FD6677"/>
    <w:rsid w:val="00FE3367"/>
    <w:rsid w:val="00FE3FEB"/>
    <w:rsid w:val="00FE754F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DFE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outlineLvl w:val="1"/>
    </w:pPr>
    <w:rPr>
      <w:rFonts w:ascii="Sanchez Regular" w:eastAsia="Sanchez Regular" w:hAnsi="Sanchez Regular" w:cs="Sanchez Regular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Quicksand Regular" w:hAnsi="Quicksand Regular" w:cs="Arial Unicode MS"/>
      <w:color w:val="000000"/>
      <w:sz w:val="16"/>
      <w:szCs w:val="16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TableStyle2">
    <w:name w:val="Table Style 2"/>
    <w:rPr>
      <w:rFonts w:ascii="Quicksand Regular" w:eastAsia="Quicksand Regular" w:hAnsi="Quicksand Regular" w:cs="Quicksand Regular"/>
      <w:color w:val="000000"/>
    </w:rPr>
  </w:style>
  <w:style w:type="paragraph" w:customStyle="1" w:styleId="Heading">
    <w:name w:val="Heading"/>
    <w:pPr>
      <w:spacing w:line="288" w:lineRule="auto"/>
    </w:pPr>
    <w:rPr>
      <w:rFonts w:ascii="Sanchez Regular" w:hAnsi="Sanchez Regular" w:cs="Arial Unicode MS"/>
      <w:color w:val="000000"/>
      <w:u w:val="single"/>
    </w:rPr>
  </w:style>
  <w:style w:type="paragraph" w:customStyle="1" w:styleId="Body">
    <w:name w:val="Body"/>
    <w:pPr>
      <w:spacing w:line="288" w:lineRule="auto"/>
    </w:pPr>
    <w:rPr>
      <w:rFonts w:ascii="Quicksand Regular" w:hAnsi="Quicksand Regular" w:cs="Arial Unicode MS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C0E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4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6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6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6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76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63B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4E08F8"/>
  </w:style>
  <w:style w:type="paragraph" w:styleId="ListParagraph">
    <w:name w:val="List Paragraph"/>
    <w:basedOn w:val="Normal"/>
    <w:uiPriority w:val="34"/>
    <w:qFormat/>
    <w:rsid w:val="00DA32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506D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64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98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8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64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8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7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8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4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86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46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79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5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Sanchez Regular"/>
        <a:ea typeface="Sanchez Regular"/>
        <a:cs typeface="Sanchez Regular"/>
      </a:majorFont>
      <a:minorFont>
        <a:latin typeface="Sanchez Regular"/>
        <a:ea typeface="Sanchez Regular"/>
        <a:cs typeface="Sanchez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9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Quicksand Regular"/>
            <a:ea typeface="Quicksand Regular"/>
            <a:cs typeface="Quicksand Regular"/>
            <a:sym typeface="Quicksand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2B6189-1708-0149-8E2D-E10C5FBB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Geikle Mouse Productions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Meikle</cp:lastModifiedBy>
  <cp:revision>3</cp:revision>
  <cp:lastPrinted>2017-07-31T09:43:00Z</cp:lastPrinted>
  <dcterms:created xsi:type="dcterms:W3CDTF">2017-07-31T09:43:00Z</dcterms:created>
  <dcterms:modified xsi:type="dcterms:W3CDTF">2017-07-31T09:43:00Z</dcterms:modified>
</cp:coreProperties>
</file>