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3C71" w14:textId="77777777" w:rsidR="00CC44A2" w:rsidRPr="00CC44A2" w:rsidRDefault="0001429A" w:rsidP="00CC44A2">
      <w:pPr>
        <w:shd w:val="clear" w:color="auto" w:fill="EDF1F8"/>
        <w:spacing w:after="0" w:line="240" w:lineRule="auto"/>
        <w:jc w:val="center"/>
        <w:rPr>
          <w:rFonts w:ascii="DM Sans" w:eastAsia="Times New Roman" w:hAnsi="DM Sans" w:cs="Times New Roman"/>
          <w:b/>
          <w:bCs/>
          <w:color w:val="141413"/>
          <w:kern w:val="0"/>
          <w:sz w:val="36"/>
          <w:szCs w:val="36"/>
          <w14:ligatures w14:val="none"/>
        </w:rPr>
      </w:pPr>
      <w:r w:rsidRPr="0001429A">
        <w:rPr>
          <w:rFonts w:ascii="DM Sans" w:eastAsia="Times New Roman" w:hAnsi="DM Sans" w:cs="Times New Roman"/>
          <w:b/>
          <w:bCs/>
          <w:color w:val="141413"/>
          <w:kern w:val="0"/>
          <w:sz w:val="36"/>
          <w:szCs w:val="36"/>
          <w14:ligatures w14:val="none"/>
        </w:rPr>
        <w:t xml:space="preserve">Emotion and cognition in psychotherapy: </w:t>
      </w:r>
    </w:p>
    <w:p w14:paraId="7F9BB92E" w14:textId="4C8BAB37" w:rsidR="0001429A" w:rsidRPr="0001429A" w:rsidRDefault="0001429A" w:rsidP="00CC44A2">
      <w:pPr>
        <w:shd w:val="clear" w:color="auto" w:fill="EDF1F8"/>
        <w:spacing w:after="0" w:line="240" w:lineRule="auto"/>
        <w:jc w:val="center"/>
        <w:rPr>
          <w:rFonts w:ascii="DM Sans" w:eastAsia="Times New Roman" w:hAnsi="DM Sans" w:cs="Times New Roman"/>
          <w:b/>
          <w:bCs/>
          <w:color w:val="141413"/>
          <w:kern w:val="0"/>
          <w:sz w:val="36"/>
          <w:szCs w:val="36"/>
          <w14:ligatures w14:val="none"/>
        </w:rPr>
      </w:pPr>
      <w:r w:rsidRPr="0001429A">
        <w:rPr>
          <w:rFonts w:ascii="DM Sans" w:eastAsia="Times New Roman" w:hAnsi="DM Sans" w:cs="Times New Roman"/>
          <w:b/>
          <w:bCs/>
          <w:color w:val="141413"/>
          <w:kern w:val="0"/>
          <w:sz w:val="36"/>
          <w:szCs w:val="36"/>
          <w14:ligatures w14:val="none"/>
        </w:rPr>
        <w:t>The transforming power of affect.</w:t>
      </w:r>
    </w:p>
    <w:p w14:paraId="29EA9606" w14:textId="77777777" w:rsidR="00CC44A2" w:rsidRDefault="00CC44A2" w:rsidP="0001429A">
      <w:pPr>
        <w:shd w:val="clear" w:color="auto" w:fill="EDF1F8"/>
        <w:spacing w:after="0" w:line="240" w:lineRule="auto"/>
        <w:rPr>
          <w:rFonts w:ascii="DM Sans" w:eastAsia="Times New Roman" w:hAnsi="DM Sans" w:cs="Times New Roman"/>
          <w:i/>
          <w:iCs/>
          <w:color w:val="535366"/>
          <w:kern w:val="0"/>
          <w:sz w:val="36"/>
          <w:szCs w:val="36"/>
          <w14:ligatures w14:val="none"/>
        </w:rPr>
      </w:pPr>
    </w:p>
    <w:p w14:paraId="141C1AE4" w14:textId="001B1468" w:rsidR="0001429A" w:rsidRPr="0001429A" w:rsidRDefault="0001429A" w:rsidP="0001429A">
      <w:pPr>
        <w:shd w:val="clear" w:color="auto" w:fill="EDF1F8"/>
        <w:spacing w:after="0" w:line="240" w:lineRule="auto"/>
        <w:rPr>
          <w:rFonts w:ascii="DM Sans" w:eastAsia="Times New Roman" w:hAnsi="DM Sans" w:cs="Times New Roman"/>
          <w:i/>
          <w:iCs/>
          <w:color w:val="535366"/>
          <w:kern w:val="0"/>
          <w:sz w:val="36"/>
          <w:szCs w:val="36"/>
          <w14:ligatures w14:val="none"/>
        </w:rPr>
      </w:pPr>
      <w:r w:rsidRPr="0001429A">
        <w:rPr>
          <w:rFonts w:ascii="DM Sans" w:eastAsia="Times New Roman" w:hAnsi="DM Sans" w:cs="Times New Roman"/>
          <w:i/>
          <w:iCs/>
          <w:color w:val="535366"/>
          <w:kern w:val="0"/>
          <w:sz w:val="36"/>
          <w:szCs w:val="36"/>
          <w14:ligatures w14:val="none"/>
        </w:rPr>
        <w:t>Leslie S. Greenberg</w:t>
      </w:r>
    </w:p>
    <w:p w14:paraId="15405600" w14:textId="77777777" w:rsidR="0001429A" w:rsidRPr="0001429A" w:rsidRDefault="0001429A" w:rsidP="0001429A">
      <w:pPr>
        <w:shd w:val="clear" w:color="auto" w:fill="EDF1F8"/>
        <w:spacing w:after="0" w:line="240" w:lineRule="auto"/>
        <w:rPr>
          <w:rFonts w:ascii="DM Sans" w:eastAsia="Times New Roman" w:hAnsi="DM Sans" w:cs="Times New Roman"/>
          <w:color w:val="535366"/>
          <w:kern w:val="0"/>
          <w:sz w:val="20"/>
          <w:szCs w:val="20"/>
          <w14:ligatures w14:val="none"/>
        </w:rPr>
      </w:pPr>
      <w:r w:rsidRPr="0001429A">
        <w:rPr>
          <w:rFonts w:ascii="DM Sans" w:eastAsia="Times New Roman" w:hAnsi="DM Sans" w:cs="Times New Roman"/>
          <w:color w:val="535366"/>
          <w:kern w:val="0"/>
          <w:sz w:val="20"/>
          <w:szCs w:val="20"/>
          <w14:ligatures w14:val="none"/>
        </w:rPr>
        <w:t>Canadian Psychology (2008)</w:t>
      </w:r>
    </w:p>
    <w:p w14:paraId="6030082D" w14:textId="01D2D062" w:rsidR="0001429A" w:rsidRPr="0001429A" w:rsidRDefault="0001429A" w:rsidP="0001429A">
      <w:pPr>
        <w:shd w:val="clear" w:color="auto" w:fill="E6ECF7"/>
        <w:spacing w:after="0" w:line="300" w:lineRule="atLeast"/>
        <w:rPr>
          <w:rFonts w:ascii="DM Sans" w:eastAsia="Times New Roman" w:hAnsi="DM Sans" w:cs="Times New Roman"/>
          <w:color w:val="141413"/>
          <w:kern w:val="0"/>
          <w:sz w:val="21"/>
          <w:szCs w:val="21"/>
          <w14:ligatures w14:val="none"/>
        </w:rPr>
      </w:pPr>
      <w:r w:rsidRPr="0001429A">
        <w:rPr>
          <w:rFonts w:ascii="DM Sans" w:eastAsia="Times New Roman" w:hAnsi="DM Sans" w:cs="Times New Roman"/>
          <w:b/>
          <w:bCs/>
          <w:color w:val="141413"/>
          <w:kern w:val="0"/>
          <w:sz w:val="21"/>
          <w:szCs w:val="21"/>
          <w14:ligatures w14:val="none"/>
        </w:rPr>
        <w:t>101</w:t>
      </w:r>
      <w:r w:rsidR="00F03A52">
        <w:rPr>
          <w:rFonts w:ascii="DM Sans" w:eastAsia="Times New Roman" w:hAnsi="DM Sans" w:cs="Times New Roman"/>
          <w:b/>
          <w:bCs/>
          <w:color w:val="141413"/>
          <w:kern w:val="0"/>
          <w:sz w:val="21"/>
          <w:szCs w:val="21"/>
          <w14:ligatures w14:val="none"/>
        </w:rPr>
        <w:t>C</w:t>
      </w:r>
      <w:r w:rsidRPr="0001429A">
        <w:rPr>
          <w:rFonts w:ascii="DM Sans" w:eastAsia="Times New Roman" w:hAnsi="DM Sans" w:cs="Times New Roman"/>
          <w:color w:val="141413"/>
          <w:kern w:val="0"/>
          <w:sz w:val="21"/>
          <w:szCs w:val="21"/>
          <w14:ligatures w14:val="none"/>
        </w:rPr>
        <w:t>itations</w:t>
      </w:r>
    </w:p>
    <w:p w14:paraId="6F8C1CC8" w14:textId="301F71B7" w:rsidR="00CC44A2" w:rsidRDefault="00CC44A2" w:rsidP="0001429A">
      <w:pPr>
        <w:shd w:val="clear" w:color="auto" w:fill="EDF1F8"/>
        <w:spacing w:after="0" w:line="240" w:lineRule="auto"/>
        <w:rPr>
          <w:rFonts w:ascii="DM Sans" w:eastAsia="Times New Roman" w:hAnsi="DM Sans" w:cs="Times New Roman"/>
          <w:b/>
          <w:bCs/>
          <w:color w:val="141413"/>
          <w:kern w:val="0"/>
          <w:sz w:val="21"/>
          <w:szCs w:val="21"/>
          <w14:ligatures w14:val="none"/>
        </w:rPr>
      </w:pPr>
    </w:p>
    <w:p w14:paraId="2DB69FCF" w14:textId="7DB3A349" w:rsidR="0001429A" w:rsidRPr="0001429A" w:rsidRDefault="0001429A" w:rsidP="0001429A">
      <w:pPr>
        <w:shd w:val="clear" w:color="auto" w:fill="EDF1F8"/>
        <w:spacing w:after="0" w:line="240" w:lineRule="auto"/>
        <w:rPr>
          <w:rFonts w:ascii="DM Sans" w:eastAsia="Times New Roman" w:hAnsi="DM Sans" w:cs="Times New Roman"/>
          <w:color w:val="141413"/>
          <w:kern w:val="0"/>
          <w14:ligatures w14:val="none"/>
        </w:rPr>
      </w:pPr>
      <w:r w:rsidRPr="0001429A">
        <w:rPr>
          <w:rFonts w:ascii="DM Sans" w:eastAsia="Times New Roman" w:hAnsi="DM Sans" w:cs="Times New Roman"/>
          <w:b/>
          <w:bCs/>
          <w:color w:val="141413"/>
          <w:kern w:val="0"/>
          <w:sz w:val="21"/>
          <w:szCs w:val="21"/>
          <w14:ligatures w14:val="none"/>
        </w:rPr>
        <w:t>Abstract: </w:t>
      </w:r>
    </w:p>
    <w:p w14:paraId="2E967D69" w14:textId="4697BF6C" w:rsidR="00481680" w:rsidRDefault="0001429A" w:rsidP="0052033F">
      <w:pPr>
        <w:shd w:val="clear" w:color="auto" w:fill="EDF1F8"/>
        <w:spacing w:after="0" w:line="300" w:lineRule="atLeast"/>
        <w:rPr>
          <w:rFonts w:ascii="DM Sans" w:eastAsia="Times New Roman" w:hAnsi="DM Sans" w:cs="Times New Roman"/>
          <w:color w:val="141413"/>
          <w:kern w:val="0"/>
          <w:sz w:val="21"/>
          <w:szCs w:val="21"/>
          <w14:ligatures w14:val="none"/>
        </w:rPr>
      </w:pPr>
      <w:r w:rsidRPr="0001429A">
        <w:rPr>
          <w:rFonts w:ascii="DM Sans" w:eastAsia="Times New Roman" w:hAnsi="DM Sans" w:cs="Times New Roman"/>
          <w:color w:val="141413"/>
          <w:kern w:val="0"/>
          <w:sz w:val="21"/>
          <w:szCs w:val="21"/>
          <w14:ligatures w14:val="none"/>
        </w:rPr>
        <w:t xml:space="preserve">Abstract Theory and research on emotion in both psychology and psychotherapy are reviewed to demonstrate the importance of emotion in human functioning and psychotherapeutic change. A proposal is made for the importance of integrating empirically supported emotion-focused change processes into psychotherapeutic work. Five principles of change in the emotion domain-emotion awareness; expression; regulation; reflection on emotion; and the more novel principle of emotion transformation, by which emotion is changed by emotion-are offered as processes of change that are rapidly gathering empirical support. The result of emotion coming of age will be the expansion of theories of dysfunction and of treatment to include emotion-focused coping and emotional processes of change. Keywords: emotion, emotion-focused therapy, awareness, regulation transformation This article reviews both the evolving understanding of the role of emotion in human functioning and the evidence for the important role of emotion in psychotherapy, and a set of empirically grounded principles of emotional change is proposed. Given that emotion now is seen as information, as </w:t>
      </w:r>
      <w:r w:rsidR="00F03A52" w:rsidRPr="0001429A">
        <w:rPr>
          <w:rFonts w:ascii="DM Sans" w:eastAsia="Times New Roman" w:hAnsi="DM Sans" w:cs="Times New Roman"/>
          <w:color w:val="141413"/>
          <w:kern w:val="0"/>
          <w:sz w:val="21"/>
          <w:szCs w:val="21"/>
          <w14:ligatures w14:val="none"/>
        </w:rPr>
        <w:t>signaling</w:t>
      </w:r>
      <w:r w:rsidRPr="0001429A">
        <w:rPr>
          <w:rFonts w:ascii="DM Sans" w:eastAsia="Times New Roman" w:hAnsi="DM Sans" w:cs="Times New Roman"/>
          <w:color w:val="141413"/>
          <w:kern w:val="0"/>
          <w:sz w:val="21"/>
          <w:szCs w:val="21"/>
          <w14:ligatures w14:val="none"/>
        </w:rPr>
        <w:t xml:space="preserve"> the significance of the situation to a person's </w:t>
      </w:r>
      <w:r w:rsidR="00F03A52" w:rsidRPr="0001429A">
        <w:rPr>
          <w:rFonts w:ascii="DM Sans" w:eastAsia="Times New Roman" w:hAnsi="DM Sans" w:cs="Times New Roman"/>
          <w:color w:val="141413"/>
          <w:kern w:val="0"/>
          <w:sz w:val="21"/>
          <w:szCs w:val="21"/>
          <w14:ligatures w14:val="none"/>
        </w:rPr>
        <w:t>wellbeing</w:t>
      </w:r>
      <w:r w:rsidRPr="0001429A">
        <w:rPr>
          <w:rFonts w:ascii="DM Sans" w:eastAsia="Times New Roman" w:hAnsi="DM Sans" w:cs="Times New Roman"/>
          <w:color w:val="141413"/>
          <w:kern w:val="0"/>
          <w:sz w:val="21"/>
          <w:szCs w:val="21"/>
          <w14:ligatures w14:val="none"/>
        </w:rPr>
        <w:t xml:space="preserve">, and given that affect regulation is seen as a key human motivation, it has become clear that emotion needs to be focused on, accepted and worked with directly in therapy to promote emotional change. (Foa, Riggs, Massie, &amp; </w:t>
      </w:r>
      <w:proofErr w:type="spellStart"/>
      <w:r w:rsidRPr="0001429A">
        <w:rPr>
          <w:rFonts w:ascii="DM Sans" w:eastAsia="Times New Roman" w:hAnsi="DM Sans" w:cs="Times New Roman"/>
          <w:color w:val="141413"/>
          <w:kern w:val="0"/>
          <w:sz w:val="21"/>
          <w:szCs w:val="21"/>
          <w14:ligatures w14:val="none"/>
        </w:rPr>
        <w:t>Yarczower</w:t>
      </w:r>
      <w:proofErr w:type="spellEnd"/>
      <w:r w:rsidRPr="0001429A">
        <w:rPr>
          <w:rFonts w:ascii="DM Sans" w:eastAsia="Times New Roman" w:hAnsi="DM Sans" w:cs="Times New Roman"/>
          <w:color w:val="141413"/>
          <w:kern w:val="0"/>
          <w:sz w:val="21"/>
          <w:szCs w:val="21"/>
          <w14:ligatures w14:val="none"/>
        </w:rPr>
        <w:t xml:space="preserve">, 1995; Fosha, 2000; Greenberg, 2002; Goldman, Greenberg, &amp; Angus, in press; Linehan et al., 2002; Samoilov &amp; Goldfried, 2000). The idea that accessing and exploring painful emotions, within the context of a secure therapeutic relationship, leads to therapeutic change has been widely held by several schools of psychotherapy (Bowlby, 1980; Kohut, 1977; Rogers, 1951; Peris, 1969) but has been difficult to prove. </w:t>
      </w:r>
      <w:r w:rsidR="00F03A52" w:rsidRPr="0001429A">
        <w:rPr>
          <w:rFonts w:ascii="DM Sans" w:eastAsia="Times New Roman" w:hAnsi="DM Sans" w:cs="Times New Roman"/>
          <w:color w:val="141413"/>
          <w:kern w:val="0"/>
          <w:sz w:val="21"/>
          <w:szCs w:val="21"/>
          <w14:ligatures w14:val="none"/>
        </w:rPr>
        <w:t>However,</w:t>
      </w:r>
      <w:r w:rsidRPr="0001429A">
        <w:rPr>
          <w:rFonts w:ascii="DM Sans" w:eastAsia="Times New Roman" w:hAnsi="DM Sans" w:cs="Times New Roman"/>
          <w:color w:val="141413"/>
          <w:kern w:val="0"/>
          <w:sz w:val="21"/>
          <w:szCs w:val="21"/>
          <w14:ligatures w14:val="none"/>
        </w:rPr>
        <w:t xml:space="preserve"> over the past decade, newer therapeutic approaches that treat affect as a primary target of intervention, within the context of an empathi</w:t>
      </w:r>
      <w:r w:rsidR="00F03A52">
        <w:rPr>
          <w:rFonts w:ascii="DM Sans" w:eastAsia="Times New Roman" w:hAnsi="DM Sans" w:cs="Times New Roman"/>
          <w:color w:val="141413"/>
          <w:kern w:val="0"/>
          <w:sz w:val="21"/>
          <w:szCs w:val="21"/>
          <w14:ligatures w14:val="none"/>
        </w:rPr>
        <w:t>c</w:t>
      </w:r>
      <w:r w:rsidRPr="0001429A">
        <w:rPr>
          <w:rFonts w:ascii="DM Sans" w:eastAsia="Times New Roman" w:hAnsi="DM Sans" w:cs="Times New Roman"/>
          <w:color w:val="141413"/>
          <w:kern w:val="0"/>
          <w:sz w:val="21"/>
          <w:szCs w:val="21"/>
          <w14:ligatures w14:val="none"/>
        </w:rPr>
        <w:t xml:space="preserve"> relationship, have been developed, tested, and shown to be effective in the treatment of affective disorders, personality disorders, and trauma (Goldman et al., in press; Svartberg, Stiles, &amp; Seltzer, 2004). Emotions as an Adaptive Resource Until recently, the prevalent commonsense view of emotion, endorsed by many, was that emotions were disruptive to functioning, were due to misinterpretation and were to be controlled, tempered, bypassed, or avoided (Beck, 1976). Control of emotion, however, is not always wise or adaptive, and overregulation of emotion, or its avoidance, does not ensure health or happiness. A large volume of research has now been collected on the debilitating physiological effects of not expressing deeply felt emotions (</w:t>
      </w:r>
      <w:proofErr w:type="spellStart"/>
      <w:r w:rsidRPr="0001429A">
        <w:rPr>
          <w:rFonts w:ascii="DM Sans" w:eastAsia="Times New Roman" w:hAnsi="DM Sans" w:cs="Times New Roman"/>
          <w:color w:val="141413"/>
          <w:kern w:val="0"/>
          <w:sz w:val="21"/>
          <w:szCs w:val="21"/>
          <w14:ligatures w14:val="none"/>
        </w:rPr>
        <w:t>Traue</w:t>
      </w:r>
      <w:proofErr w:type="spellEnd"/>
      <w:r w:rsidRPr="0001429A">
        <w:rPr>
          <w:rFonts w:ascii="DM Sans" w:eastAsia="Times New Roman" w:hAnsi="DM Sans" w:cs="Times New Roman"/>
          <w:color w:val="141413"/>
          <w:kern w:val="0"/>
          <w:sz w:val="21"/>
          <w:szCs w:val="21"/>
          <w14:ligatures w14:val="none"/>
        </w:rPr>
        <w:t xml:space="preserve"> &amp; Pennebaker, 1993). It appears that inhibiting the expression of emotion can lead to impaired immune system function and poorer health on a variety of indices. In addition, there is increasing evidence on the importance of emotion knowledge and emotional </w:t>
      </w:r>
      <w:r w:rsidRPr="0001429A">
        <w:rPr>
          <w:rFonts w:ascii="DM Sans" w:eastAsia="Times New Roman" w:hAnsi="DM Sans" w:cs="Times New Roman"/>
          <w:color w:val="141413"/>
          <w:kern w:val="0"/>
          <w:sz w:val="21"/>
          <w:szCs w:val="21"/>
          <w14:ligatures w14:val="none"/>
        </w:rPr>
        <w:lastRenderedPageBreak/>
        <w:t xml:space="preserve">intelligence in enhancing social competence and healthy development (Mayer &amp; Salovey, 1997). Emotions are a fundamentally adaptive resource because they involve a meaning system that informs people of the significance of events to their well-being, and they </w:t>
      </w:r>
      <w:proofErr w:type="spellStart"/>
      <w:r w:rsidRPr="0001429A">
        <w:rPr>
          <w:rFonts w:ascii="DM Sans" w:eastAsia="Times New Roman" w:hAnsi="DM Sans" w:cs="Times New Roman"/>
          <w:color w:val="141413"/>
          <w:kern w:val="0"/>
          <w:sz w:val="21"/>
          <w:szCs w:val="21"/>
          <w14:ligatures w14:val="none"/>
        </w:rPr>
        <w:t>organise</w:t>
      </w:r>
      <w:proofErr w:type="spellEnd"/>
      <w:r w:rsidRPr="0001429A">
        <w:rPr>
          <w:rFonts w:ascii="DM Sans" w:eastAsia="Times New Roman" w:hAnsi="DM Sans" w:cs="Times New Roman"/>
          <w:color w:val="141413"/>
          <w:kern w:val="0"/>
          <w:sz w:val="21"/>
          <w:szCs w:val="21"/>
          <w14:ligatures w14:val="none"/>
        </w:rPr>
        <w:t xml:space="preserve"> people for rapid adaptive action (</w:t>
      </w:r>
      <w:proofErr w:type="spellStart"/>
      <w:r w:rsidRPr="0001429A">
        <w:rPr>
          <w:rFonts w:ascii="DM Sans" w:eastAsia="Times New Roman" w:hAnsi="DM Sans" w:cs="Times New Roman"/>
          <w:color w:val="141413"/>
          <w:kern w:val="0"/>
          <w:sz w:val="21"/>
          <w:szCs w:val="21"/>
          <w14:ligatures w14:val="none"/>
        </w:rPr>
        <w:t>Frijda</w:t>
      </w:r>
      <w:proofErr w:type="spellEnd"/>
      <w:r w:rsidRPr="0001429A">
        <w:rPr>
          <w:rFonts w:ascii="DM Sans" w:eastAsia="Times New Roman" w:hAnsi="DM Sans" w:cs="Times New Roman"/>
          <w:color w:val="141413"/>
          <w:kern w:val="0"/>
          <w:sz w:val="21"/>
          <w:szCs w:val="21"/>
          <w14:ligatures w14:val="none"/>
        </w:rPr>
        <w:t xml:space="preserve">, 1986; Izard, 1991; Oatley &amp; Jenkins, 1992; Tomkins, 1963). From birth onward, emotion also is a primary </w:t>
      </w:r>
      <w:r w:rsidR="00F03A52" w:rsidRPr="0001429A">
        <w:rPr>
          <w:rFonts w:ascii="DM Sans" w:eastAsia="Times New Roman" w:hAnsi="DM Sans" w:cs="Times New Roman"/>
          <w:color w:val="141413"/>
          <w:kern w:val="0"/>
          <w:sz w:val="21"/>
          <w:szCs w:val="21"/>
          <w14:ligatures w14:val="none"/>
        </w:rPr>
        <w:t>signaling</w:t>
      </w:r>
      <w:r w:rsidRPr="0001429A">
        <w:rPr>
          <w:rFonts w:ascii="DM Sans" w:eastAsia="Times New Roman" w:hAnsi="DM Sans" w:cs="Times New Roman"/>
          <w:color w:val="141413"/>
          <w:kern w:val="0"/>
          <w:sz w:val="21"/>
          <w:szCs w:val="21"/>
          <w14:ligatures w14:val="none"/>
        </w:rPr>
        <w:t xml:space="preserve"> system that communicates intentions and regulates interaction (Sroufe, 1996). Emotion thus regulates self and </w:t>
      </w:r>
      <w:r w:rsidR="00F03A52" w:rsidRPr="0001429A">
        <w:rPr>
          <w:rFonts w:ascii="DM Sans" w:eastAsia="Times New Roman" w:hAnsi="DM Sans" w:cs="Times New Roman"/>
          <w:color w:val="141413"/>
          <w:kern w:val="0"/>
          <w:sz w:val="21"/>
          <w:szCs w:val="21"/>
          <w14:ligatures w14:val="none"/>
        </w:rPr>
        <w:t>others</w:t>
      </w:r>
      <w:r w:rsidRPr="0001429A">
        <w:rPr>
          <w:rFonts w:ascii="DM Sans" w:eastAsia="Times New Roman" w:hAnsi="DM Sans" w:cs="Times New Roman"/>
          <w:color w:val="141413"/>
          <w:kern w:val="0"/>
          <w:sz w:val="21"/>
          <w:szCs w:val="21"/>
          <w14:ligatures w14:val="none"/>
        </w:rPr>
        <w:t xml:space="preserve"> and gives life much of its meaning. With the advent of a view of emotion as an adaptive resource, the understanding of its relationship with cognition and its role in human functioning and psychotherapy has changed. This new look has begun to set a new agenda for psychological research-to determine the conditions under which emotions play a determining role in human experience and how this occurs. …</w:t>
      </w:r>
    </w:p>
    <w:p w14:paraId="12311B81" w14:textId="77777777" w:rsidR="0052033F" w:rsidRDefault="0052033F" w:rsidP="0052033F">
      <w:pPr>
        <w:pBdr>
          <w:bottom w:val="single" w:sz="6" w:space="1" w:color="auto"/>
        </w:pBdr>
        <w:shd w:val="clear" w:color="auto" w:fill="EDF1F8"/>
        <w:spacing w:after="0" w:line="300" w:lineRule="atLeast"/>
        <w:rPr>
          <w:rFonts w:ascii="DM Sans" w:eastAsia="Times New Roman" w:hAnsi="DM Sans" w:cs="Times New Roman"/>
          <w:color w:val="141413"/>
          <w:kern w:val="0"/>
          <w:sz w:val="21"/>
          <w:szCs w:val="21"/>
          <w14:ligatures w14:val="none"/>
        </w:rPr>
      </w:pPr>
    </w:p>
    <w:p w14:paraId="28336A8E" w14:textId="77777777" w:rsidR="00D91CC2" w:rsidRDefault="00D91CC2" w:rsidP="0052033F">
      <w:pPr>
        <w:pBdr>
          <w:bottom w:val="single" w:sz="6" w:space="1" w:color="auto"/>
        </w:pBdr>
        <w:shd w:val="clear" w:color="auto" w:fill="EDF1F8"/>
        <w:spacing w:after="0" w:line="300" w:lineRule="atLeast"/>
        <w:rPr>
          <w:rFonts w:ascii="DM Sans" w:eastAsia="Times New Roman" w:hAnsi="DM Sans" w:cs="Times New Roman"/>
          <w:color w:val="141413"/>
          <w:kern w:val="0"/>
          <w:sz w:val="21"/>
          <w:szCs w:val="21"/>
          <w14:ligatures w14:val="none"/>
        </w:rPr>
      </w:pPr>
    </w:p>
    <w:p w14:paraId="216B70E5" w14:textId="6B36F1D2" w:rsidR="00D91CC2" w:rsidRDefault="00CC44A2" w:rsidP="0052033F">
      <w:pPr>
        <w:pBdr>
          <w:bottom w:val="single" w:sz="6" w:space="1" w:color="auto"/>
        </w:pBdr>
        <w:shd w:val="clear" w:color="auto" w:fill="EDF1F8"/>
        <w:spacing w:after="0" w:line="300" w:lineRule="atLeast"/>
        <w:rPr>
          <w:rFonts w:ascii="DM Sans" w:eastAsia="Times New Roman" w:hAnsi="DM Sans" w:cs="Times New Roman"/>
          <w:color w:val="141413"/>
          <w:kern w:val="0"/>
          <w:sz w:val="21"/>
          <w:szCs w:val="21"/>
          <w14:ligatures w14:val="none"/>
        </w:rPr>
      </w:pPr>
      <w:r>
        <w:rPr>
          <w:rFonts w:ascii="DM Sans" w:eastAsia="Times New Roman" w:hAnsi="DM Sans" w:cs="Times New Roman"/>
          <w:color w:val="141413"/>
          <w:kern w:val="0"/>
          <w:sz w:val="21"/>
          <w:szCs w:val="21"/>
          <w14:ligatures w14:val="none"/>
        </w:rPr>
        <w:t xml:space="preserve">I wrote an email to the address supplied, and </w:t>
      </w:r>
      <w:r w:rsidR="00D91CC2">
        <w:rPr>
          <w:rFonts w:ascii="DM Sans" w:eastAsia="Times New Roman" w:hAnsi="DM Sans" w:cs="Times New Roman"/>
          <w:color w:val="141413"/>
          <w:kern w:val="0"/>
          <w:sz w:val="21"/>
          <w:szCs w:val="21"/>
          <w14:ligatures w14:val="none"/>
        </w:rPr>
        <w:t>I got an AI response immediately:</w:t>
      </w:r>
    </w:p>
    <w:p w14:paraId="20640D51" w14:textId="77777777" w:rsidR="00CC44A2" w:rsidRDefault="00CC44A2" w:rsidP="0052033F">
      <w:pPr>
        <w:pBdr>
          <w:bottom w:val="single" w:sz="6" w:space="1" w:color="auto"/>
        </w:pBdr>
        <w:shd w:val="clear" w:color="auto" w:fill="EDF1F8"/>
        <w:spacing w:after="0" w:line="300" w:lineRule="atLeast"/>
        <w:rPr>
          <w:rFonts w:ascii="DM Sans" w:eastAsia="Times New Roman" w:hAnsi="DM Sans" w:cs="Times New Roman"/>
          <w:color w:val="141413"/>
          <w:kern w:val="0"/>
          <w:sz w:val="21"/>
          <w:szCs w:val="21"/>
          <w14:ligatures w14:val="none"/>
        </w:rPr>
      </w:pPr>
    </w:p>
    <w:p w14:paraId="310B6EAF" w14:textId="77777777" w:rsidR="0052033F" w:rsidRDefault="0052033F" w:rsidP="0052033F">
      <w:pPr>
        <w:shd w:val="clear" w:color="auto" w:fill="EDF1F8"/>
        <w:spacing w:after="0" w:line="300" w:lineRule="atLeast"/>
        <w:rPr>
          <w:rFonts w:ascii="DM Sans" w:eastAsia="Times New Roman" w:hAnsi="DM Sans" w:cs="Times New Roman"/>
          <w:color w:val="141413"/>
          <w:kern w:val="0"/>
          <w:sz w:val="21"/>
          <w:szCs w:val="21"/>
          <w14:ligatures w14:val="none"/>
        </w:rPr>
      </w:pPr>
    </w:p>
    <w:p w14:paraId="2A568016" w14:textId="77777777" w:rsidR="0052033F" w:rsidRDefault="0052033F" w:rsidP="0052033F">
      <w:pPr>
        <w:pStyle w:val="NormalWeb"/>
        <w:shd w:val="clear" w:color="auto" w:fill="F9F7F4"/>
        <w:spacing w:before="0" w:beforeAutospacing="0"/>
        <w:rPr>
          <w:rFonts w:ascii="DM Sans" w:hAnsi="DM Sans"/>
          <w:color w:val="141413"/>
        </w:rPr>
      </w:pPr>
      <w:r>
        <w:rPr>
          <w:rFonts w:ascii="DM Sans" w:hAnsi="DM Sans"/>
          <w:color w:val="141413"/>
        </w:rPr>
        <w:t>Thank you for sharing your experience with group therapy using psychodrama and role-play! It's great to hear about your work in this area.</w:t>
      </w:r>
    </w:p>
    <w:p w14:paraId="537C9DAA" w14:textId="77777777" w:rsidR="0052033F" w:rsidRDefault="0052033F" w:rsidP="0052033F">
      <w:pPr>
        <w:pStyle w:val="NormalWeb"/>
        <w:shd w:val="clear" w:color="auto" w:fill="F9F7F4"/>
        <w:rPr>
          <w:rFonts w:ascii="DM Sans" w:hAnsi="DM Sans"/>
          <w:color w:val="141413"/>
        </w:rPr>
      </w:pPr>
      <w:r>
        <w:rPr>
          <w:rFonts w:ascii="DM Sans" w:hAnsi="DM Sans"/>
          <w:color w:val="141413"/>
        </w:rPr>
        <w:t>Regarding further developments since the 2008 paper on the role of emotion and cognition in psychotherapy, there has indeed been ongoing research exploring the integration of emotional and cognitive processes in therapeutic settings. Many studies have focused on emotion-focused therapy, cognitive-behavioral approaches, and their applications in group settings.</w:t>
      </w:r>
    </w:p>
    <w:p w14:paraId="6EB95C25" w14:textId="77777777" w:rsidR="0052033F" w:rsidRDefault="0052033F" w:rsidP="0052033F">
      <w:pPr>
        <w:pStyle w:val="NormalWeb"/>
        <w:shd w:val="clear" w:color="auto" w:fill="F9F7F4"/>
        <w:spacing w:after="0" w:afterAutospacing="0"/>
        <w:rPr>
          <w:rFonts w:ascii="DM Sans" w:hAnsi="DM Sans"/>
          <w:color w:val="141413"/>
        </w:rPr>
      </w:pPr>
      <w:r>
        <w:rPr>
          <w:rFonts w:ascii="DM Sans" w:hAnsi="DM Sans"/>
          <w:color w:val="141413"/>
        </w:rPr>
        <w:t>If you're interested, I can help you find more recent papers or studies that delve into these topics. Additionally, I can keep you updated with new research in this area by sending you relevant papers via email. Would you like me to do that?</w:t>
      </w:r>
    </w:p>
    <w:p w14:paraId="44C6AD6D" w14:textId="77777777" w:rsidR="0052033F" w:rsidRDefault="0052033F" w:rsidP="0052033F">
      <w:pPr>
        <w:pBdr>
          <w:bottom w:val="single" w:sz="6" w:space="1" w:color="auto"/>
        </w:pBdr>
        <w:shd w:val="clear" w:color="auto" w:fill="EDF1F8"/>
        <w:spacing w:after="0" w:line="300" w:lineRule="atLeast"/>
      </w:pPr>
    </w:p>
    <w:p w14:paraId="3DF668D4" w14:textId="77777777" w:rsidR="00D91CC2" w:rsidRDefault="00D91CC2" w:rsidP="0052033F">
      <w:pPr>
        <w:shd w:val="clear" w:color="auto" w:fill="EDF1F8"/>
        <w:spacing w:after="0" w:line="300" w:lineRule="atLeast"/>
      </w:pPr>
    </w:p>
    <w:p w14:paraId="42C354FB" w14:textId="3E2BE418" w:rsidR="00D91CC2" w:rsidRDefault="00D91CC2" w:rsidP="0052033F">
      <w:pPr>
        <w:shd w:val="clear" w:color="auto" w:fill="EDF1F8"/>
        <w:spacing w:after="0" w:line="300" w:lineRule="atLeast"/>
      </w:pPr>
      <w:r>
        <w:rPr>
          <w:rFonts w:ascii="DM Sans" w:hAnsi="DM Sans"/>
          <w:color w:val="141413"/>
          <w:shd w:val="clear" w:color="auto" w:fill="F9F7F4"/>
        </w:rPr>
        <w:t xml:space="preserve"> I will update your preferences to include your interest in Cognitive, Affective, Behavioral Therapy (CABT) approaches. This will be added alongside your existing preference for the connection between cognitive and emotional components of therapy. This way, I can provide you with paper recommendations that align with </w:t>
      </w:r>
      <w:proofErr w:type="gramStart"/>
      <w:r>
        <w:rPr>
          <w:rFonts w:ascii="DM Sans" w:hAnsi="DM Sans"/>
          <w:color w:val="141413"/>
          <w:shd w:val="clear" w:color="auto" w:fill="F9F7F4"/>
        </w:rPr>
        <w:t>both of these</w:t>
      </w:r>
      <w:proofErr w:type="gramEnd"/>
      <w:r>
        <w:rPr>
          <w:rFonts w:ascii="DM Sans" w:hAnsi="DM Sans"/>
          <w:color w:val="141413"/>
          <w:shd w:val="clear" w:color="auto" w:fill="F9F7F4"/>
        </w:rPr>
        <w:t xml:space="preserve"> interests. If there are any other changes or additional preferences you'd like to make, feel free to let me know!</w:t>
      </w:r>
    </w:p>
    <w:sectPr w:rsidR="00D91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600AC1-E3E1-4458-B3EB-C3C01FC33AC8}"/>
    <w:docVar w:name="dgnword-drafile" w:val="C:\Users\docdo\AppData\Local\Temp\dra2431.tmp"/>
    <w:docVar w:name="dgnword-eventsink" w:val="2921895690832"/>
  </w:docVars>
  <w:rsids>
    <w:rsidRoot w:val="0001429A"/>
    <w:rsid w:val="0001429A"/>
    <w:rsid w:val="000F5356"/>
    <w:rsid w:val="00376399"/>
    <w:rsid w:val="00481680"/>
    <w:rsid w:val="0052033F"/>
    <w:rsid w:val="007A5266"/>
    <w:rsid w:val="008C611D"/>
    <w:rsid w:val="009F503F"/>
    <w:rsid w:val="00C65793"/>
    <w:rsid w:val="00CC44A2"/>
    <w:rsid w:val="00D91CC2"/>
    <w:rsid w:val="00F0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2C04B"/>
  <w15:chartTrackingRefBased/>
  <w15:docId w15:val="{DD528FDC-7958-402B-B874-4026FBCA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9A"/>
    <w:rPr>
      <w:rFonts w:eastAsiaTheme="majorEastAsia" w:cstheme="majorBidi"/>
      <w:color w:val="272727" w:themeColor="text1" w:themeTint="D8"/>
    </w:rPr>
  </w:style>
  <w:style w:type="paragraph" w:styleId="Title">
    <w:name w:val="Title"/>
    <w:basedOn w:val="Normal"/>
    <w:next w:val="Normal"/>
    <w:link w:val="TitleChar"/>
    <w:uiPriority w:val="10"/>
    <w:qFormat/>
    <w:rsid w:val="00014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9A"/>
    <w:pPr>
      <w:spacing w:before="160"/>
      <w:jc w:val="center"/>
    </w:pPr>
    <w:rPr>
      <w:i/>
      <w:iCs/>
      <w:color w:val="404040" w:themeColor="text1" w:themeTint="BF"/>
    </w:rPr>
  </w:style>
  <w:style w:type="character" w:customStyle="1" w:styleId="QuoteChar">
    <w:name w:val="Quote Char"/>
    <w:basedOn w:val="DefaultParagraphFont"/>
    <w:link w:val="Quote"/>
    <w:uiPriority w:val="29"/>
    <w:rsid w:val="0001429A"/>
    <w:rPr>
      <w:i/>
      <w:iCs/>
      <w:color w:val="404040" w:themeColor="text1" w:themeTint="BF"/>
    </w:rPr>
  </w:style>
  <w:style w:type="paragraph" w:styleId="ListParagraph">
    <w:name w:val="List Paragraph"/>
    <w:basedOn w:val="Normal"/>
    <w:uiPriority w:val="34"/>
    <w:qFormat/>
    <w:rsid w:val="0001429A"/>
    <w:pPr>
      <w:ind w:left="720"/>
      <w:contextualSpacing/>
    </w:pPr>
  </w:style>
  <w:style w:type="character" w:styleId="IntenseEmphasis">
    <w:name w:val="Intense Emphasis"/>
    <w:basedOn w:val="DefaultParagraphFont"/>
    <w:uiPriority w:val="21"/>
    <w:qFormat/>
    <w:rsid w:val="0001429A"/>
    <w:rPr>
      <w:i/>
      <w:iCs/>
      <w:color w:val="0F4761" w:themeColor="accent1" w:themeShade="BF"/>
    </w:rPr>
  </w:style>
  <w:style w:type="paragraph" w:styleId="IntenseQuote">
    <w:name w:val="Intense Quote"/>
    <w:basedOn w:val="Normal"/>
    <w:next w:val="Normal"/>
    <w:link w:val="IntenseQuoteChar"/>
    <w:uiPriority w:val="30"/>
    <w:qFormat/>
    <w:rsid w:val="00014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9A"/>
    <w:rPr>
      <w:i/>
      <w:iCs/>
      <w:color w:val="0F4761" w:themeColor="accent1" w:themeShade="BF"/>
    </w:rPr>
  </w:style>
  <w:style w:type="character" w:styleId="IntenseReference">
    <w:name w:val="Intense Reference"/>
    <w:basedOn w:val="DefaultParagraphFont"/>
    <w:uiPriority w:val="32"/>
    <w:qFormat/>
    <w:rsid w:val="0001429A"/>
    <w:rPr>
      <w:b/>
      <w:bCs/>
      <w:smallCaps/>
      <w:color w:val="0F4761" w:themeColor="accent1" w:themeShade="BF"/>
      <w:spacing w:val="5"/>
    </w:rPr>
  </w:style>
  <w:style w:type="paragraph" w:styleId="NormalWeb">
    <w:name w:val="Normal (Web)"/>
    <w:basedOn w:val="Normal"/>
    <w:uiPriority w:val="99"/>
    <w:semiHidden/>
    <w:unhideWhenUsed/>
    <w:rsid w:val="0052033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2</cp:revision>
  <dcterms:created xsi:type="dcterms:W3CDTF">2025-08-25T14:17:00Z</dcterms:created>
  <dcterms:modified xsi:type="dcterms:W3CDTF">2025-08-25T14:17:00Z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4ed3231d-22ae-4eea-bf32-c32d7506723a</vt:lpwstr>
  </property>
</Properties>
</file>