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Autospacing="1" w:after="0"/>
        <w:jc w:val="center"/>
        <w:rPr>
          <w:rFonts w:ascii="BrushScript BT" w:hAnsi="BrushScript BT"/>
          <w:b w:val="false"/>
          <w:b w:val="false"/>
          <w:bCs w:val="false"/>
          <w:sz w:val="64"/>
          <w:szCs w:val="64"/>
        </w:rPr>
      </w:pPr>
      <w:r>
        <w:rPr>
          <w:rFonts w:ascii="BrushScript BT" w:hAnsi="BrushScript BT"/>
          <w:b w:val="false"/>
          <w:bCs w:val="false"/>
          <w:sz w:val="64"/>
          <w:szCs w:val="64"/>
        </w:rPr>
        <w:t>Myron Doc Downing PhD</w:t>
      </w:r>
    </w:p>
    <w:p>
      <w:pPr>
        <w:pStyle w:val="NoSpacing"/>
        <w:jc w:val="center"/>
        <w:rPr>
          <w:sz w:val="18"/>
          <w:szCs w:val="18"/>
        </w:rPr>
      </w:pPr>
      <w:r>
        <w:rPr/>
        <w:t>Georgetown, Texas</w:t>
      </w:r>
    </w:p>
    <w:p>
      <w:pPr>
        <w:pStyle w:val="NoSpacing"/>
        <w:jc w:val="center"/>
        <w:rPr/>
      </w:pPr>
      <w:r>
        <w:rPr/>
        <w:t>(512) 688-1135</w:t>
      </w:r>
    </w:p>
    <w:p>
      <w:pPr>
        <w:pStyle w:val="NoSpacing"/>
        <w:jc w:val="center"/>
        <w:rPr/>
      </w:pPr>
      <w:hyperlink r:id="rId2">
        <w:r>
          <w:rPr>
            <w:rStyle w:val="InternetLink"/>
            <w:rFonts w:cs="Arial" w:ascii="Arial" w:hAnsi="Arial"/>
            <w:sz w:val="18"/>
            <w:szCs w:val="18"/>
          </w:rPr>
          <w:t>DocDowning103@gamil.com</w:t>
        </w:r>
      </w:hyperlink>
    </w:p>
    <w:p>
      <w:pPr>
        <w:pStyle w:val="NoSpacing"/>
        <w:jc w:val="center"/>
        <w:rPr>
          <w:rFonts w:ascii="Arial" w:hAnsi="Arial" w:cs="Arial"/>
          <w:sz w:val="18"/>
          <w:szCs w:val="18"/>
        </w:rPr>
      </w:pPr>
      <w:r>
        <w:rPr>
          <w:rFonts w:cs="Arial" w:ascii="Arial" w:hAnsi="Arial"/>
          <w:sz w:val="18"/>
          <w:szCs w:val="18"/>
        </w:rPr>
      </w:r>
    </w:p>
    <w:p>
      <w:pPr>
        <w:pStyle w:val="NoSpacing"/>
        <w:jc w:val="center"/>
        <w:rPr>
          <w:rFonts w:ascii="Arial" w:hAnsi="Arial" w:cs="Arial"/>
          <w:sz w:val="18"/>
          <w:szCs w:val="18"/>
        </w:rPr>
      </w:pPr>
      <w:r>
        <w:rPr>
          <w:rFonts w:cs="Arial" w:ascii="Arial" w:hAnsi="Arial"/>
          <w:sz w:val="18"/>
          <w:szCs w:val="18"/>
        </w:rPr>
      </w:r>
    </w:p>
    <w:p>
      <w:pPr>
        <w:pStyle w:val="NoSpacing"/>
        <w:jc w:val="center"/>
        <w:rPr>
          <w:rFonts w:ascii="Segoe UI Black" w:hAnsi="Segoe UI Black"/>
          <w:sz w:val="44"/>
        </w:rPr>
      </w:pPr>
      <w:r>
        <w:rPr>
          <w:rFonts w:ascii="Segoe UI Black" w:hAnsi="Segoe UI Black"/>
          <w:sz w:val="44"/>
        </w:rPr>
        <w:t>TURNING TRAUMA</w:t>
      </w:r>
    </w:p>
    <w:p>
      <w:pPr>
        <w:pStyle w:val="NoSpacing"/>
        <w:jc w:val="center"/>
        <w:rPr>
          <w:rFonts w:ascii="Segoe UI Black" w:hAnsi="Segoe UI Black"/>
          <w:sz w:val="44"/>
        </w:rPr>
      </w:pPr>
      <w:r>
        <w:rPr>
          <w:rFonts w:ascii="Segoe UI Black" w:hAnsi="Segoe UI Black"/>
          <w:sz w:val="44"/>
        </w:rPr>
        <w:t>TO TRIUMPH</w:t>
      </w:r>
    </w:p>
    <w:p>
      <w:pPr>
        <w:pStyle w:val="NoSpacing"/>
        <w:ind w:firstLine="720"/>
        <w:rPr/>
      </w:pPr>
      <w:r>
        <w:rPr/>
        <w:t>Can a trauma, such as the death of a child, death of a spouse, the news that you are going blind or that you have terminal cancer be changed into a positive? Or is it not possible? When a major tragedy happens to you, are you doomed to live with the pain and the heartbreak for the rest of your life?</w:t>
      </w:r>
    </w:p>
    <w:p>
      <w:pPr>
        <w:pStyle w:val="NoSpacing"/>
        <w:ind w:firstLine="720"/>
        <w:rPr/>
      </w:pPr>
      <w:r>
        <w:rPr>
          <w:b/>
        </w:rPr>
        <w:t>After a tragedy, some people choose to live with the grief the rest of their lives</w:t>
      </w:r>
      <w:r>
        <w:rPr/>
        <w:t xml:space="preserve">. For them, to give up the pain is to abandon that loved one. Hanging onto grief is a way of keeping that person close to them. For other people, the grief and pain acts as a safeguard against getting close to another person. Their mantra is often, “I can’t stand to be hurt that way again.” These people often see themselves as weak and emotional pain as terminal. </w:t>
      </w:r>
    </w:p>
    <w:p>
      <w:pPr>
        <w:pStyle w:val="NoSpacing"/>
        <w:ind w:firstLine="720"/>
        <w:rPr/>
      </w:pPr>
      <w:r>
        <w:rPr/>
        <w:t xml:space="preserve">In some mysterious way, other people feel responsible for what happened. Because they feel guilty, </w:t>
      </w:r>
      <w:r>
        <w:rPr>
          <w:b/>
        </w:rPr>
        <w:t>they will hang onto grief and pain as a way of punishing themselves</w:t>
      </w:r>
      <w:r>
        <w:rPr/>
        <w:t>. “I should have told them that I love them before they left.” “I should have done something; I don’t know what, but I should have done something!”  Two questions that you need to be asking yourself are, “Do I really want to move on with my life and find happiness?”  And/or, “Is it OK if I choose to stay in my pain and grief?”</w:t>
      </w:r>
    </w:p>
    <w:p>
      <w:pPr>
        <w:pStyle w:val="NoSpacing"/>
        <w:ind w:firstLine="720"/>
        <w:rPr/>
      </w:pPr>
      <w:r>
        <w:rPr/>
        <w:t xml:space="preserve">For you, what is the purpose of hanging onto loses and regrets from the past? Or, a better way of asking that question is, what does hanging onto losses and regrets from the past do for you? From an early age, you accepted certain expectations of how your life and the lives of those you love were going to turn out. Many of those expectations never happened! They were your expectations </w:t>
      </w:r>
      <w:r>
        <w:rPr>
          <w:i/>
          <w:iCs/>
        </w:rPr>
        <w:t xml:space="preserve">that you had created </w:t>
      </w:r>
      <w:r>
        <w:rPr/>
        <w:t xml:space="preserve">that did not work out. </w:t>
      </w:r>
      <w:r>
        <w:rPr>
          <w:b/>
        </w:rPr>
        <w:t>If you are the one who created the expectations that did not work out, then you can create new ones that will work out</w:t>
      </w:r>
      <w:r>
        <w:rPr/>
        <w:t xml:space="preserve">. </w:t>
      </w:r>
    </w:p>
    <w:p>
      <w:pPr>
        <w:pStyle w:val="NoSpacing"/>
        <w:jc w:val="center"/>
        <w:rPr>
          <w:rFonts w:ascii="Segoe UI Black" w:hAnsi="Segoe UI Black"/>
          <w:sz w:val="32"/>
        </w:rPr>
      </w:pPr>
      <w:r>
        <w:rPr>
          <w:rFonts w:ascii="Segoe UI Black" w:hAnsi="Segoe UI Black"/>
          <w:sz w:val="32"/>
        </w:rPr>
        <w:t>How do you block yourself</w:t>
      </w:r>
    </w:p>
    <w:p>
      <w:pPr>
        <w:pStyle w:val="NoSpacing"/>
        <w:jc w:val="center"/>
        <w:rPr>
          <w:rFonts w:ascii="Segoe UI Black" w:hAnsi="Segoe UI Black"/>
          <w:sz w:val="32"/>
        </w:rPr>
      </w:pPr>
      <w:r>
        <w:rPr>
          <w:rFonts w:ascii="Segoe UI Black" w:hAnsi="Segoe UI Black"/>
          <w:sz w:val="32"/>
        </w:rPr>
        <w:t>From creating</w:t>
      </w:r>
    </w:p>
    <w:p>
      <w:pPr>
        <w:pStyle w:val="NoSpacing"/>
        <w:jc w:val="center"/>
        <w:rPr>
          <w:rFonts w:ascii="Segoe UI Black" w:hAnsi="Segoe UI Black"/>
          <w:sz w:val="32"/>
        </w:rPr>
      </w:pPr>
      <w:r>
        <w:rPr>
          <w:rFonts w:ascii="Segoe UI Black" w:hAnsi="Segoe UI Black"/>
          <w:sz w:val="32"/>
        </w:rPr>
        <w:t>New expectations for your life?</w:t>
      </w:r>
    </w:p>
    <w:p>
      <w:pPr>
        <w:pStyle w:val="NoSpacing"/>
        <w:rPr>
          <w:rFonts w:ascii="Cooper Black" w:hAnsi="Cooper Black"/>
        </w:rPr>
      </w:pPr>
      <w:r>
        <w:rPr>
          <w:rFonts w:ascii="Cooper Black" w:hAnsi="Cooper Black"/>
        </w:rPr>
      </w:r>
    </w:p>
    <w:p>
      <w:pPr>
        <w:pStyle w:val="NoSpacing"/>
        <w:ind w:firstLine="720"/>
        <w:rPr/>
      </w:pPr>
      <w:r>
        <w:rPr/>
        <w:t xml:space="preserve">One way to do that is to hang onto the past, the </w:t>
      </w:r>
      <w:r>
        <w:rPr>
          <w:i/>
        </w:rPr>
        <w:t>coulda’s</w:t>
      </w:r>
      <w:r>
        <w:rPr/>
        <w:t xml:space="preserve"> and </w:t>
      </w:r>
      <w:r>
        <w:rPr>
          <w:i/>
        </w:rPr>
        <w:t>shoulda’s</w:t>
      </w:r>
      <w:r>
        <w:rPr/>
        <w:t xml:space="preserve">. What beliefs do you hold that allow you to stay stuck in your pain, grief and misery? </w:t>
      </w:r>
    </w:p>
    <w:p>
      <w:pPr>
        <w:pStyle w:val="NoSpacing"/>
        <w:numPr>
          <w:ilvl w:val="0"/>
          <w:numId w:val="2"/>
        </w:numPr>
        <w:rPr/>
      </w:pPr>
      <w:r>
        <w:rPr/>
        <w:t>“</w:t>
      </w:r>
      <w:r>
        <w:rPr/>
        <w:t>He/she should not have left me.”</w:t>
      </w:r>
    </w:p>
    <w:p>
      <w:pPr>
        <w:pStyle w:val="NoSpacing"/>
        <w:numPr>
          <w:ilvl w:val="0"/>
          <w:numId w:val="2"/>
        </w:numPr>
        <w:rPr/>
      </w:pPr>
      <w:r>
        <w:rPr/>
        <w:t>“</w:t>
      </w:r>
      <w:r>
        <w:rPr/>
        <w:t>I am a looser, I keep picking the wrong mates.”</w:t>
      </w:r>
    </w:p>
    <w:p>
      <w:pPr>
        <w:pStyle w:val="NoSpacing"/>
        <w:numPr>
          <w:ilvl w:val="0"/>
          <w:numId w:val="2"/>
        </w:numPr>
        <w:jc w:val="both"/>
        <w:rPr/>
      </w:pPr>
      <w:r>
        <w:rPr/>
        <w:t>“</w:t>
      </w:r>
      <w:r>
        <w:rPr/>
        <w:t>Something is wrong with me.”</w:t>
      </w:r>
    </w:p>
    <w:p>
      <w:pPr>
        <w:pStyle w:val="NoSpacing"/>
        <w:numPr>
          <w:ilvl w:val="0"/>
          <w:numId w:val="2"/>
        </w:numPr>
        <w:rPr/>
      </w:pPr>
      <w:r>
        <w:rPr/>
        <w:t>“</w:t>
      </w:r>
      <w:r>
        <w:rPr/>
        <w:t>I can never stand to be hurt this way again.”</w:t>
      </w:r>
    </w:p>
    <w:p>
      <w:pPr>
        <w:pStyle w:val="NoSpacing"/>
        <w:numPr>
          <w:ilvl w:val="0"/>
          <w:numId w:val="2"/>
        </w:numPr>
        <w:rPr/>
      </w:pPr>
      <w:r>
        <w:rPr/>
        <w:t>“</w:t>
      </w:r>
      <w:r>
        <w:rPr/>
        <w:t>I cannot stay with someone who had an affair.”</w:t>
      </w:r>
    </w:p>
    <w:p>
      <w:pPr>
        <w:pStyle w:val="NoSpacing"/>
        <w:numPr>
          <w:ilvl w:val="0"/>
          <w:numId w:val="2"/>
        </w:numPr>
        <w:rPr/>
      </w:pPr>
      <w:r>
        <w:rPr/>
        <w:t>“</w:t>
      </w:r>
      <w:r>
        <w:rPr/>
        <w:t xml:space="preserve">I cannot trust anyone.” </w:t>
      </w:r>
    </w:p>
    <w:p>
      <w:pPr>
        <w:pStyle w:val="NoSpacing"/>
        <w:numPr>
          <w:ilvl w:val="0"/>
          <w:numId w:val="2"/>
        </w:numPr>
        <w:rPr/>
      </w:pPr>
      <w:r>
        <w:rPr/>
        <w:t>“</w:t>
      </w:r>
      <w:r>
        <w:rPr/>
        <w:t>God is a mean, uncaring god. Why does God let good people die?”</w:t>
      </w:r>
    </w:p>
    <w:p>
      <w:pPr>
        <w:pStyle w:val="NoSpacing"/>
        <w:numPr>
          <w:ilvl w:val="0"/>
          <w:numId w:val="2"/>
        </w:numPr>
        <w:rPr/>
      </w:pPr>
      <w:r>
        <w:rPr/>
        <w:t>“</w:t>
      </w:r>
      <w:r>
        <w:rPr/>
        <w:t xml:space="preserve">If God does not believe in divorce and I don’t believe in divorce, why am I           getting a divorce?” </w:t>
      </w:r>
    </w:p>
    <w:p>
      <w:pPr>
        <w:pStyle w:val="NoSpacing"/>
        <w:numPr>
          <w:ilvl w:val="0"/>
          <w:numId w:val="2"/>
        </w:numPr>
        <w:rPr/>
      </w:pPr>
      <w:r>
        <w:rPr/>
        <w:t>“</w:t>
      </w:r>
      <w:r>
        <w:rPr/>
        <w:t xml:space="preserve">Emotional pain is bad. I need to avoid relationships that might cause pain.” </w:t>
      </w:r>
    </w:p>
    <w:p>
      <w:pPr>
        <w:pStyle w:val="NoSpacing"/>
        <w:numPr>
          <w:ilvl w:val="0"/>
          <w:numId w:val="2"/>
        </w:numPr>
        <w:rPr/>
      </w:pPr>
      <w:r>
        <w:rPr/>
        <w:t>“</w:t>
      </w:r>
      <w:r>
        <w:rPr/>
        <w:t>I don’t need anyone in my life.”</w:t>
      </w:r>
    </w:p>
    <w:p>
      <w:pPr>
        <w:pStyle w:val="NoSpacing"/>
        <w:numPr>
          <w:ilvl w:val="0"/>
          <w:numId w:val="2"/>
        </w:numPr>
        <w:jc w:val="both"/>
        <w:rPr/>
      </w:pPr>
      <w:r>
        <w:rPr/>
        <w:t>“</w:t>
      </w:r>
      <w:r>
        <w:rPr/>
        <w:t xml:space="preserve">Never get close to anyone because, sooner or later, they will leave you.” </w:t>
      </w:r>
    </w:p>
    <w:p>
      <w:pPr>
        <w:pStyle w:val="NoSpacing"/>
        <w:numPr>
          <w:ilvl w:val="0"/>
          <w:numId w:val="0"/>
        </w:numPr>
        <w:ind w:left="720" w:hanging="0"/>
        <w:jc w:val="both"/>
        <w:rPr/>
      </w:pPr>
      <w:r>
        <w:rPr/>
      </w:r>
    </w:p>
    <w:p>
      <w:pPr>
        <w:pStyle w:val="NoSpacing"/>
        <w:rPr/>
      </w:pPr>
      <w:r>
        <w:rPr/>
        <w:t xml:space="preserve">You can believe any or all of the above.  </w:t>
      </w:r>
      <w:bookmarkStart w:id="0" w:name="_GoBack"/>
      <w:bookmarkEnd w:id="0"/>
      <w:r>
        <w:rPr/>
        <w:t>Or, you can start changing your beliefs. Since you chose your original beliefs, probably unconsciously, you can now consciously choose new ones.  Here are some suggestions for new beliefs that can better serve you.</w:t>
      </w:r>
    </w:p>
    <w:p>
      <w:pPr>
        <w:pStyle w:val="NoSpacing"/>
        <w:ind w:firstLine="720"/>
        <w:rPr/>
      </w:pPr>
      <w:r>
        <w:rPr/>
        <w:t xml:space="preserve">I have gone through so much emotional pain that I hurt physically and survived. Therefore, I can do it again (if I have too). I must be one strong person! </w:t>
      </w:r>
    </w:p>
    <w:p>
      <w:pPr>
        <w:pStyle w:val="NoSpacing"/>
        <w:rPr/>
      </w:pPr>
      <w:r>
        <w:rPr/>
        <w:t>What can I learn from this experience? How will I do it differently next time?</w:t>
      </w:r>
    </w:p>
    <w:p>
      <w:pPr>
        <w:pStyle w:val="NoSpacing"/>
        <w:rPr/>
      </w:pPr>
      <w:r>
        <w:rPr/>
        <w:t xml:space="preserve">Emotional pain is not terminal.  I am a resilient and loving person who is not afraid of the future. </w:t>
      </w:r>
    </w:p>
    <w:p>
      <w:pPr>
        <w:pStyle w:val="NoSpacing"/>
        <w:rPr/>
      </w:pPr>
      <w:r>
        <w:rPr/>
        <w:t>Nothing is a failure if I learn from it.</w:t>
      </w:r>
    </w:p>
    <w:p>
      <w:pPr>
        <w:pStyle w:val="NoSpacing"/>
        <w:rPr/>
      </w:pPr>
      <w:r>
        <w:rPr/>
      </w:r>
    </w:p>
    <w:p>
      <w:pPr>
        <w:pStyle w:val="NoSpacing"/>
        <w:ind w:firstLine="720"/>
        <w:jc w:val="center"/>
        <w:rPr>
          <w:rFonts w:ascii="Source Sans Pro Black" w:hAnsi="Source Sans Pro Black"/>
        </w:rPr>
      </w:pPr>
      <w:r>
        <w:rPr>
          <w:rFonts w:ascii="Source Sans Pro Black" w:hAnsi="Source Sans Pro Black"/>
        </w:rPr>
        <w:t>Making good decisions comes from experience. And experience, well that comes from making bad decisions.</w:t>
      </w:r>
    </w:p>
    <w:p>
      <w:pPr>
        <w:pStyle w:val="NoSpacing"/>
        <w:ind w:firstLine="720"/>
        <w:jc w:val="center"/>
        <w:rPr>
          <w:rFonts w:ascii="Source Sans Pro Black" w:hAnsi="Source Sans Pro Black"/>
        </w:rPr>
      </w:pPr>
      <w:r>
        <w:rPr>
          <w:rFonts w:ascii="Source Sans Pro Black" w:hAnsi="Source Sans Pro Black"/>
        </w:rPr>
      </w:r>
    </w:p>
    <w:p>
      <w:pPr>
        <w:pStyle w:val="NoSpacing"/>
        <w:numPr>
          <w:ilvl w:val="0"/>
          <w:numId w:val="1"/>
        </w:numPr>
        <w:rPr/>
      </w:pPr>
      <w:r>
        <w:rPr/>
        <w:t xml:space="preserve">I will choose who I want to trust and then I will trust them completely, knowing that emotional pain is NOT terminal. </w:t>
      </w:r>
    </w:p>
    <w:p>
      <w:pPr>
        <w:pStyle w:val="NoSpacing"/>
        <w:numPr>
          <w:ilvl w:val="0"/>
          <w:numId w:val="1"/>
        </w:numPr>
        <w:rPr/>
      </w:pPr>
      <w:r>
        <w:rPr/>
        <w:t>I do not have to be perfect to be lovable.</w:t>
      </w:r>
    </w:p>
    <w:p>
      <w:pPr>
        <w:pStyle w:val="NoSpacing"/>
        <w:numPr>
          <w:ilvl w:val="0"/>
          <w:numId w:val="1"/>
        </w:numPr>
        <w:rPr/>
      </w:pPr>
      <w:r>
        <w:rPr/>
        <w:t xml:space="preserve">I do not have to be right to be lovable.  </w:t>
      </w:r>
    </w:p>
    <w:p>
      <w:pPr>
        <w:pStyle w:val="NoSpacing"/>
        <w:numPr>
          <w:ilvl w:val="0"/>
          <w:numId w:val="1"/>
        </w:numPr>
        <w:rPr/>
      </w:pPr>
      <w:r>
        <w:rPr/>
        <w:t xml:space="preserve">I can love myself and others, not for what or who they are, but for what we are becoming. </w:t>
      </w:r>
    </w:p>
    <w:p>
      <w:pPr>
        <w:pStyle w:val="NoSpacing"/>
        <w:numPr>
          <w:ilvl w:val="0"/>
          <w:numId w:val="1"/>
        </w:numPr>
        <w:rPr/>
      </w:pPr>
      <w:r>
        <w:rPr/>
        <w:t xml:space="preserve">I used to reject things that I saw no value in.  Now, I accept that there is value in everyone.  </w:t>
      </w:r>
    </w:p>
    <w:p>
      <w:pPr>
        <w:pStyle w:val="NoSpacing"/>
        <w:numPr>
          <w:ilvl w:val="0"/>
          <w:numId w:val="1"/>
        </w:numPr>
        <w:rPr/>
      </w:pPr>
      <w:r>
        <w:rPr/>
        <w:t xml:space="preserve">I do not </w:t>
      </w:r>
      <w:r>
        <w:rPr>
          <w:b/>
          <w:bCs/>
        </w:rPr>
        <w:t>need</w:t>
      </w:r>
      <w:r>
        <w:rPr/>
        <w:t xml:space="preserve"> a relationship. I </w:t>
      </w:r>
      <w:r>
        <w:rPr>
          <w:b/>
          <w:bCs/>
        </w:rPr>
        <w:t>want</w:t>
      </w:r>
      <w:r>
        <w:rPr/>
        <w:t xml:space="preserve"> a close relationship.</w:t>
      </w:r>
    </w:p>
    <w:p>
      <w:pPr>
        <w:pStyle w:val="NoSpacing"/>
        <w:ind w:firstLine="720"/>
        <w:rPr/>
      </w:pPr>
      <w:r>
        <w:rPr/>
      </w:r>
    </w:p>
    <w:p>
      <w:pPr>
        <w:pStyle w:val="NoSpacing"/>
        <w:ind w:firstLine="720"/>
        <w:rPr/>
      </w:pPr>
      <w:r>
        <w:rPr/>
        <w:t>What traumas have you gone through?  Do I know anyone who has gone through worse traumas or more traumas than you have? Did their traumas continue to devastate them or have they been able to use their traumas as motivation to strive, learn and grow (and NOT be a victim)? If they were able to learn and grow, how did they do that? Do you know anyone who has had cancer and lived through it and continued to live a successful life? Do you know anyone who has gone through a devastating divorce and also been able to put their life back together and find somebody even better? If others can do it, then you can too.</w:t>
      </w:r>
    </w:p>
    <w:p>
      <w:pPr>
        <w:pStyle w:val="NoSpacing"/>
        <w:jc w:val="center"/>
        <w:rPr>
          <w:rFonts w:ascii="Arial Black" w:hAnsi="Arial Black"/>
          <w:sz w:val="28"/>
        </w:rPr>
      </w:pPr>
      <w:r>
        <w:rPr>
          <w:rFonts w:ascii="Arial Black" w:hAnsi="Arial Black"/>
          <w:sz w:val="28"/>
        </w:rPr>
        <w:t>Trauma does not need to be the end of the road.</w:t>
      </w:r>
    </w:p>
    <w:p>
      <w:pPr>
        <w:pStyle w:val="NoSpacing"/>
        <w:jc w:val="center"/>
        <w:rPr>
          <w:rFonts w:ascii="Arial Black" w:hAnsi="Arial Black"/>
          <w:sz w:val="28"/>
        </w:rPr>
      </w:pPr>
      <w:r>
        <w:rPr>
          <w:rFonts w:ascii="Arial Black" w:hAnsi="Arial Black"/>
          <w:sz w:val="28"/>
        </w:rPr>
        <w:t>It can be the beginning of a whole new adventure.</w:t>
      </w:r>
    </w:p>
    <w:p>
      <w:pPr>
        <w:pStyle w:val="NoSpacing"/>
        <w:ind w:firstLine="720"/>
        <w:rPr/>
      </w:pPr>
      <w:r>
        <w:rPr/>
        <w:t xml:space="preserve">Usually we only hear about traumas from people who are in the middle of their pain and grief. I had a client tell me that going through his divorce was the worst thing that ever happened to him. My client said, “I hurt so much emotionally that I hurt physically. At one point, I gave my ex-wife a butcher knife and asked her to run me through. I thought that the physical pain would give me some relief from my emotional pain. Today, I thank her for divorcing me. It was the best thing she ever did for me. Today, </w:t>
      </w:r>
      <w:r>
        <w:rPr>
          <w:b/>
        </w:rPr>
        <w:t>I can say that my second marriage was a success because my first one was a failure.</w:t>
      </w:r>
      <w:r>
        <w:rPr/>
        <w:t>”</w:t>
      </w:r>
    </w:p>
    <w:p>
      <w:pPr>
        <w:pStyle w:val="NoSpacing"/>
        <w:ind w:firstLine="720"/>
        <w:rPr/>
      </w:pPr>
      <w:r>
        <w:rPr/>
        <w:t xml:space="preserve">If you were to go blind, would you consider that a trauma? A couple of years ago, I was diagnosed with Wet Macular Degeneration in my right eye, which meant I cannot read or recognize somebody’s face with my right eye.  All I could see was just a big dark spot. Since then, I go to the doctor’s office once a month where he injects medication into my eyeball. The doctor says that the medication may or may not improve my vision in that eye. </w:t>
      </w:r>
      <w:r>
        <w:rPr/>
        <w:t>After three years</w:t>
      </w:r>
      <w:r>
        <w:rPr/>
        <w:t>, it has not improved the vision! Now he is telling me that I have a 50-50 chance of losing my vision in my left eye within the next five years. The question is, how do I turn trauma into triumph?</w:t>
      </w:r>
    </w:p>
    <w:p>
      <w:pPr>
        <w:pStyle w:val="NoSpacing"/>
        <w:ind w:firstLine="720"/>
        <w:rPr/>
      </w:pPr>
      <w:r>
        <w:rPr/>
        <w:t xml:space="preserve">Your feelings are based on what you believe and what you think. This includes your expectations and your values as well as your hopes and dreams. </w:t>
      </w:r>
      <w:r>
        <w:rPr>
          <w:b/>
        </w:rPr>
        <w:t>You were born without any guarantees</w:t>
      </w:r>
      <w:r>
        <w:rPr/>
        <w:t xml:space="preserve">. You had no guarantee that your parents would love you or that they would even be alive to raise you. Traumas are very painful. However, they are NOT the result of what happened to you. They are the result of what you choose, consciously or unconsciously, to believe/think about yourselves, others and your world. </w:t>
      </w:r>
    </w:p>
    <w:p>
      <w:pPr>
        <w:pStyle w:val="NoSpacing"/>
        <w:ind w:firstLine="720"/>
        <w:rPr/>
      </w:pPr>
      <w:r>
        <w:rPr/>
        <w:t>Joy comes from accepting “the cards that are dealt to you” AND, making the very best that you can out of what you have. I grew up not knowing that I could not see the stars. It wasn’t until I reached the first grade, where I flunked out because I could not see the blackboard. All through school, I was envious of the students who didn’t have to study very hard to get good grades. My conclusion was, “I would just have to work harder.” Even today, my expectation is that I would have to spend 2 to 3 hours studying what someone else could do in one hour. In graduate school, I was a very poor speller. So, I traded therapy with the ladies in the office typing pool for them to type my school papers. I spent extra hours on my internship in the Fresno Probation Department providing therapy to “naïve offenders.” After two years of running the program, I had no repeat offenders. What I did worked! Because of the extra work and the success of the program, when I graduated, I was offered a grant from the Bank of America Foundation to start a new nonprofit therapy organization in Fresno. Now, were my multiple learning disabilities a tragedy? Or, were they just what they were?</w:t>
      </w:r>
    </w:p>
    <w:p>
      <w:pPr>
        <w:pStyle w:val="NoSpacing"/>
        <w:ind w:firstLine="720"/>
        <w:rPr/>
      </w:pPr>
      <w:r>
        <w:rPr/>
        <w:t>My ex-wife told me that everything that was wrong in my first marriage was my fault. Rather than fight her, I accepted this as true and worked really hard to make changes in myself by going to therapy. (I really knew that not everything could be my fault. I wasn’t that perfect, that I could do EVERYTHING wrong.) What I wanted to learn in therapy was what I did wrong and what I could do differently next time. Now, after 4</w:t>
      </w:r>
      <w:r>
        <w:rPr/>
        <w:t>8</w:t>
      </w:r>
      <w:r>
        <w:rPr/>
        <w:t xml:space="preserve"> years of my second marriage, I can, like my client, also say that my second marriage was a success because my first one was a failure.</w:t>
      </w:r>
    </w:p>
    <w:p>
      <w:pPr>
        <w:pStyle w:val="NoSpacing"/>
        <w:ind w:firstLine="720"/>
        <w:rPr/>
      </w:pPr>
      <w:r>
        <w:rPr/>
        <w:t xml:space="preserve">Often, traumas are made worse by worrying about the unknown. “Will I ever find anybody else?” “Will I make the same mistakes again?” “How will I survive?” “I have been out of the dating scene for 20 years. It doesn’t look safe out there.” “Can I trust the man/woman that I meet?” </w:t>
      </w:r>
      <w:r>
        <w:rPr/>
        <w:t>Who would want a divorcee with children.”</w:t>
      </w:r>
    </w:p>
    <w:p>
      <w:pPr>
        <w:pStyle w:val="NoSpacing"/>
        <w:jc w:val="center"/>
        <w:rPr>
          <w:rFonts w:ascii="Source Sans Pro Black" w:hAnsi="Source Sans Pro Black"/>
          <w:sz w:val="28"/>
        </w:rPr>
      </w:pPr>
      <w:r>
        <w:rPr>
          <w:rFonts w:ascii="Source Sans Pro Black" w:hAnsi="Source Sans Pro Black"/>
          <w:sz w:val="28"/>
        </w:rPr>
        <w:t>No relationship will last forever!</w:t>
      </w:r>
    </w:p>
    <w:p>
      <w:pPr>
        <w:pStyle w:val="NoSpacing"/>
        <w:ind w:firstLine="720"/>
        <w:rPr/>
      </w:pPr>
      <w:r>
        <w:rPr/>
        <w:t xml:space="preserve">The truth is that you cannot trust anyone. As a young child, the line you were fed was that, “They got married and lived happily ever after!” Do you still believe that? It is a lie.  No relationship will last forever. Seldom, if ever, do two people in a relationship die at the same moment. And besides, almost 50% of all marriages end in divorce. </w:t>
      </w:r>
      <w:r>
        <w:rPr>
          <w:b/>
          <w:i/>
        </w:rPr>
        <w:t>The only person you can trust is yourself.</w:t>
      </w:r>
      <w:r>
        <w:rPr/>
        <w:t xml:space="preserve"> Can you trust yourself to learn how to make good decisions? Can you trust yourself to learn from your life experiences? When in a relationship, can you trust yourself that you will love that person every single day, for as many days as you have with that person? And then when that relationship ends, that you will cherish the memories and move on to create another relationship that is as good or even better?</w:t>
      </w:r>
    </w:p>
    <w:p>
      <w:pPr>
        <w:pStyle w:val="NoSpacing"/>
        <w:ind w:firstLine="720"/>
        <w:rPr/>
      </w:pPr>
      <w:r>
        <w:rPr/>
        <w:t>What I discovered was that often, what I saw as a trauma turned out to be a valuable learning experience if I chose to look at that experience from a long-term perspective. There is a very old story of a farmer who lived hundreds of years ago. This farmer had a beautiful white stallion. The stallion was the only one like it in all the country side. All the villagers would come by his little farm and say, “Oh what good luck you have.” The farmer would always respond with, “But how do you know?” One day, the stallion broke loose and ran off. All the villagers came by and said, “What bad luck you have.” The farmer always responded with, “But, how do you know?” The next day the stallion returned with a whole herd of wild mares. And, all the villagers came by and said, “Such good luck you have.” And, the farmer responded with, “But how do you know?” The next day the farmer’s son was trying to break one of the mares when he got bucked off and broke his leg. All the villagers came by and said, “Such bad luck you have.” And the farmer responded with, “But how do you know?” The next day war broke out in the provinces and all the young men of the village had to go off to war except the farmer’s son. And, so the story goes on and on. Such good luck, such bad luck? The message here is that you can never tell what a tragedy is. The way you choose to think about it and learn from it will determine whether it is a trauma or a triumph.</w:t>
      </w:r>
    </w:p>
    <w:p>
      <w:pPr>
        <w:pStyle w:val="NoSpacing"/>
        <w:ind w:firstLine="720"/>
        <w:rPr/>
      </w:pPr>
      <w:r>
        <w:rPr/>
        <w:t>The ability to make good decisions comes from experience, and experience, well that comes from making bad decisions. Are you willing to look at your “traumas” in a new way? Or, do you need to hang on to your hurt, pain and trauma? The choice is yours.</w:t>
      </w:r>
    </w:p>
    <w:p>
      <w:pPr>
        <w:pStyle w:val="NoSpacing"/>
        <w:ind w:firstLine="720"/>
        <w:rPr/>
      </w:pPr>
      <w:r>
        <w:rPr/>
      </w:r>
    </w:p>
    <w:p>
      <w:pPr>
        <w:pStyle w:val="NoSpacing"/>
        <w:rPr/>
      </w:pPr>
      <w:r>
        <w:rPr>
          <w:rFonts w:ascii="Brush Script MT" w:hAnsi="Brush Script MT"/>
          <w:b/>
          <w:sz w:val="36"/>
          <w:szCs w:val="36"/>
        </w:rPr>
        <w:t>Myron Doc Downing PhD</w:t>
      </w:r>
    </w:p>
    <w:p>
      <w:pPr>
        <w:pStyle w:val="NoSpacing"/>
        <w:rPr>
          <w:rFonts w:ascii="Arial" w:hAnsi="Arial"/>
          <w:b w:val="false"/>
          <w:b w:val="false"/>
          <w:bCs w:val="false"/>
          <w:color w:val="000000"/>
          <w:sz w:val="20"/>
          <w:szCs w:val="20"/>
        </w:rPr>
      </w:pPr>
      <w:r>
        <w:rPr>
          <w:rFonts w:ascii="Arial" w:hAnsi="Arial"/>
          <w:b w:val="false"/>
          <w:bCs w:val="false"/>
          <w:color w:val="000000"/>
          <w:sz w:val="20"/>
          <w:szCs w:val="20"/>
        </w:rPr>
        <w:t xml:space="preserve">Specializing in workshops on </w:t>
      </w:r>
      <w:r>
        <w:rPr>
          <w:rFonts w:ascii="Arial" w:hAnsi="Arial"/>
          <w:b w:val="false"/>
          <w:bCs w:val="false"/>
          <w:color w:val="000000"/>
          <w:sz w:val="20"/>
          <w:szCs w:val="20"/>
        </w:rPr>
        <w:t>Relationships</w:t>
      </w:r>
      <w:r>
        <w:rPr>
          <w:rFonts w:ascii="Arial" w:hAnsi="Arial"/>
          <w:b w:val="false"/>
          <w:bCs w:val="false"/>
          <w:color w:val="000000"/>
          <w:sz w:val="20"/>
          <w:szCs w:val="20"/>
        </w:rPr>
        <w:t xml:space="preserve">, </w:t>
      </w:r>
    </w:p>
    <w:p>
      <w:pPr>
        <w:pStyle w:val="NoSpacing"/>
        <w:rPr>
          <w:rFonts w:ascii="Arial" w:hAnsi="Arial"/>
          <w:b w:val="false"/>
          <w:b w:val="false"/>
          <w:bCs w:val="false"/>
          <w:color w:val="000000"/>
          <w:sz w:val="20"/>
          <w:szCs w:val="20"/>
        </w:rPr>
      </w:pPr>
      <w:r>
        <w:rPr>
          <w:rFonts w:ascii="Arial" w:hAnsi="Arial"/>
          <w:b w:val="false"/>
          <w:bCs w:val="false"/>
          <w:color w:val="000000"/>
          <w:sz w:val="20"/>
          <w:szCs w:val="20"/>
        </w:rPr>
        <w:t>Depression, Anger Management &amp; Anxiety</w:t>
      </w:r>
    </w:p>
    <w:p>
      <w:pPr>
        <w:pStyle w:val="NoSpacing"/>
        <w:rPr/>
      </w:pPr>
      <w:hyperlink r:id="rId3">
        <w:r>
          <w:rPr>
            <w:rStyle w:val="InternetLink"/>
          </w:rPr>
          <w:t>docdowning103@gmail.com</w:t>
        </w:r>
      </w:hyperlink>
      <w:r>
        <w:rPr/>
        <w:t xml:space="preserve"> </w:t>
        <w:tab/>
      </w:r>
    </w:p>
    <w:p>
      <w:pPr>
        <w:pStyle w:val="Normal"/>
        <w:rPr>
          <w:rFonts w:ascii="Arial" w:hAnsi="Arial"/>
        </w:rPr>
      </w:pPr>
      <w:r>
        <w:rPr>
          <w:rFonts w:ascii="Arial" w:hAnsi="Arial"/>
          <w:color w:val="000000"/>
          <w:sz w:val="20"/>
          <w:szCs w:val="20"/>
        </w:rPr>
        <w:t>Georgetown, TX</w:t>
      </w:r>
      <w:r>
        <w:rPr>
          <w:rFonts w:ascii="Arial" w:hAnsi="Arial"/>
          <w:color w:val="000000"/>
          <w:sz w:val="22"/>
          <w:szCs w:val="22"/>
        </w:rPr>
        <w:t xml:space="preserve"> </w:t>
      </w:r>
    </w:p>
    <w:sectPr>
      <w:footerReference w:type="default" r:id="rId4"/>
      <w:type w:val="nextPage"/>
      <w:pgSz w:w="12240" w:h="15840"/>
      <w:pgMar w:left="1440" w:right="1440" w:header="0" w:top="1440" w:footer="72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BrushScript BT">
    <w:charset w:val="01"/>
    <w:family w:val="script"/>
    <w:pitch w:val="variable"/>
  </w:font>
  <w:font w:name="Segoe UI Black">
    <w:charset w:val="00"/>
    <w:family w:val="roman"/>
    <w:pitch w:val="variable"/>
  </w:font>
  <w:font w:name="Cooper Black">
    <w:charset w:val="00"/>
    <w:family w:val="roman"/>
    <w:pitch w:val="variable"/>
  </w:font>
  <w:font w:name="Source Sans Pro Black">
    <w:charset w:val="00"/>
    <w:family w:val="roman"/>
    <w:pitch w:val="variable"/>
  </w:font>
  <w:font w:name="Arial Black">
    <w:charset w:val="00"/>
    <w:family w:val="roman"/>
    <w:pitch w:val="variable"/>
  </w:font>
  <w:font w:name="Brush Script MT">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 w:name="Wingdings 2">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16428232"/>
    </w:sdtPr>
    <w:sdtContent>
      <w:p>
        <w:pPr>
          <w:pStyle w:val="Footer"/>
          <w:jc w:val="right"/>
          <w:rPr/>
        </w:pPr>
        <w:r>
          <w:rPr/>
          <w:fldChar w:fldCharType="begin"/>
        </w:r>
        <w:r>
          <w:instrText> PAGE </w:instrText>
        </w:r>
        <w:r>
          <w:fldChar w:fldCharType="separate"/>
        </w:r>
        <w:r>
          <w:t>4</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Wingdings 2" w:hAnsi="Wingdings 2" w:cs="Wingdings 2"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34e67"/>
    <w:pPr>
      <w:widowControl/>
      <w:bidi w:val="0"/>
      <w:spacing w:lineRule="auto" w:line="240" w:before="0" w:after="0"/>
      <w:jc w:val="left"/>
    </w:pPr>
    <w:rPr>
      <w:rFonts w:ascii="Times New Roman" w:hAnsi="Times New Roman" w:eastAsia="Times New Roman" w:cs="Times New Roman"/>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334e67"/>
    <w:rPr>
      <w:rFonts w:ascii="Times New Roman" w:hAnsi="Times New Roman" w:cs="Times New Roman"/>
      <w:color w:val="0000FF"/>
      <w:u w:val="single"/>
    </w:rPr>
  </w:style>
  <w:style w:type="character" w:styleId="HeaderChar" w:customStyle="1">
    <w:name w:val="Header Char"/>
    <w:basedOn w:val="DefaultParagraphFont"/>
    <w:link w:val="Header"/>
    <w:uiPriority w:val="99"/>
    <w:qFormat/>
    <w:rsid w:val="001443dd"/>
    <w:rPr>
      <w:rFonts w:ascii="Times New Roman" w:hAnsi="Times New Roman" w:eastAsia="Times New Roman" w:cs="Times New Roman"/>
      <w:szCs w:val="24"/>
    </w:rPr>
  </w:style>
  <w:style w:type="character" w:styleId="FooterChar" w:customStyle="1">
    <w:name w:val="Footer Char"/>
    <w:basedOn w:val="DefaultParagraphFont"/>
    <w:link w:val="Footer"/>
    <w:uiPriority w:val="99"/>
    <w:qFormat/>
    <w:rsid w:val="001443dd"/>
    <w:rPr>
      <w:rFonts w:ascii="Times New Roman" w:hAnsi="Times New Roman" w:eastAsia="Times New Roman" w:cs="Times New Roman"/>
      <w:szCs w:val="24"/>
    </w:rPr>
  </w:style>
  <w:style w:type="character" w:styleId="BalloonTextChar" w:customStyle="1">
    <w:name w:val="Balloon Text Char"/>
    <w:basedOn w:val="DefaultParagraphFont"/>
    <w:link w:val="BalloonText"/>
    <w:uiPriority w:val="99"/>
    <w:semiHidden/>
    <w:qFormat/>
    <w:rsid w:val="00c11cd1"/>
    <w:rPr>
      <w:rFonts w:ascii="Segoe UI" w:hAnsi="Segoe UI" w:eastAsia="Times New Roman" w:cs="Segoe UI"/>
      <w:sz w:val="18"/>
      <w:szCs w:val="18"/>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imes New Roman" w:cs="Times New Roman"/>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eastAsia="Times New Roman" w:cs="Times New Roman"/>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Times New Roman"/>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Wingdings"/>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Times New Roman"/>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Msonospacing" w:customStyle="1">
    <w:name w:val="msonospacing"/>
    <w:basedOn w:val="Normal"/>
    <w:uiPriority w:val="99"/>
    <w:qFormat/>
    <w:rsid w:val="00334e67"/>
    <w:pPr>
      <w:spacing w:beforeAutospacing="1" w:afterAutospacing="1"/>
    </w:pPr>
    <w:rPr/>
  </w:style>
  <w:style w:type="paragraph" w:styleId="NoSpacing">
    <w:name w:val="No Spacing"/>
    <w:uiPriority w:val="1"/>
    <w:qFormat/>
    <w:rsid w:val="00334e67"/>
    <w:pPr>
      <w:widowControl/>
      <w:bidi w:val="0"/>
      <w:spacing w:lineRule="auto" w:line="240" w:before="0" w:after="0"/>
      <w:jc w:val="left"/>
    </w:pPr>
    <w:rPr>
      <w:rFonts w:ascii="Times New Roman" w:hAnsi="Times New Roman" w:eastAsia="Times New Roman" w:cs="Times New Roman"/>
      <w:color w:val="00000A"/>
      <w:sz w:val="24"/>
      <w:szCs w:val="24"/>
      <w:lang w:val="en-US" w:eastAsia="en-US" w:bidi="ar-SA"/>
    </w:rPr>
  </w:style>
  <w:style w:type="paragraph" w:styleId="Header">
    <w:name w:val="Header"/>
    <w:basedOn w:val="Normal"/>
    <w:link w:val="HeaderChar"/>
    <w:uiPriority w:val="99"/>
    <w:unhideWhenUsed/>
    <w:rsid w:val="001443dd"/>
    <w:pPr>
      <w:tabs>
        <w:tab w:val="center" w:pos="4680" w:leader="none"/>
        <w:tab w:val="right" w:pos="9360" w:leader="none"/>
      </w:tabs>
    </w:pPr>
    <w:rPr/>
  </w:style>
  <w:style w:type="paragraph" w:styleId="Footer">
    <w:name w:val="Footer"/>
    <w:basedOn w:val="Normal"/>
    <w:link w:val="FooterChar"/>
    <w:uiPriority w:val="99"/>
    <w:unhideWhenUsed/>
    <w:rsid w:val="001443dd"/>
    <w:pPr>
      <w:tabs>
        <w:tab w:val="center" w:pos="4680" w:leader="none"/>
        <w:tab w:val="right" w:pos="9360" w:leader="none"/>
      </w:tabs>
    </w:pPr>
    <w:rPr/>
  </w:style>
  <w:style w:type="paragraph" w:styleId="BalloonText">
    <w:name w:val="Balloon Text"/>
    <w:basedOn w:val="Normal"/>
    <w:link w:val="BalloonTextChar"/>
    <w:uiPriority w:val="99"/>
    <w:semiHidden/>
    <w:unhideWhenUsed/>
    <w:qFormat/>
    <w:rsid w:val="00c11cd1"/>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mailto:docdowning103@gmail.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Application>LibreOffice/5.2.0.4$Windows_X86_64 LibreOffice_project/066b007f5ebcc236395c7d282ba488bca6720265</Application>
  <Pages>4</Pages>
  <Words>2102</Words>
  <Characters>9029</Characters>
  <CharactersWithSpaces>11096</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2015-08-10T15:35:00Z</dcterms:created>
  <dc:creator>Doc</dc:creator>
  <dc:description/>
  <dc:language>en-US</dc:language>
  <cp:lastModifiedBy/>
  <cp:lastPrinted>2017-06-05T09:27:57Z</cp:lastPrinted>
  <dcterms:modified xsi:type="dcterms:W3CDTF">2017-06-05T09:29:57Z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