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cs="Arial"/>
          <w:b/>
          <w:b/>
          <w:sz w:val="56"/>
          <w:szCs w:val="56"/>
        </w:rPr>
      </w:pPr>
      <w:r>
        <w:rPr>
          <w:rFonts w:cs="Arial" w:ascii="Monotype Corsiva" w:hAnsi="Monotype Corsiva"/>
          <w:b/>
          <w:sz w:val="56"/>
          <w:szCs w:val="56"/>
        </w:rPr>
        <w:t>Myron Doc Downing PhD</w:t>
      </w:r>
    </w:p>
    <w:p>
      <w:pPr>
        <w:pStyle w:val="Normal"/>
        <w:spacing w:lineRule="auto" w:line="240" w:before="0" w:after="0"/>
        <w:jc w:val="center"/>
        <w:rPr>
          <w:rFonts w:cs="Arial"/>
          <w:sz w:val="24"/>
          <w:szCs w:val="28"/>
        </w:rPr>
      </w:pPr>
      <w:r>
        <w:rPr>
          <w:rFonts w:cs="Arial"/>
          <w:sz w:val="24"/>
          <w:szCs w:val="28"/>
        </w:rPr>
        <w:t>Georgetown, TX</w:t>
      </w:r>
    </w:p>
    <w:p>
      <w:pPr>
        <w:pStyle w:val="Normal"/>
        <w:spacing w:lineRule="auto" w:line="240" w:before="0" w:after="0"/>
        <w:jc w:val="center"/>
        <w:rPr/>
      </w:pPr>
      <w:hyperlink r:id="rId2">
        <w:r>
          <w:rPr>
            <w:rStyle w:val="InternetLink"/>
            <w:rFonts w:cs="Arial"/>
            <w:color w:val="0000FF"/>
            <w:sz w:val="24"/>
            <w:szCs w:val="28"/>
            <w:u w:val="single"/>
          </w:rPr>
          <w:t>DocDowning103@gmail.com</w:t>
        </w:r>
      </w:hyperlink>
      <w:bookmarkStart w:id="0" w:name="OLE_LINK7"/>
      <w:bookmarkStart w:id="1" w:name="OLE_LINK2"/>
      <w:bookmarkEnd w:id="0"/>
      <w:bookmarkEnd w:id="1"/>
      <w:r>
        <w:rPr>
          <w:rFonts w:cs="Arial"/>
          <w:szCs w:val="28"/>
        </w:rPr>
        <w:t xml:space="preserve"> </w:t>
      </w:r>
    </w:p>
    <w:p>
      <w:pPr>
        <w:pStyle w:val="Normal"/>
        <w:rPr>
          <w:szCs w:val="28"/>
        </w:rPr>
      </w:pPr>
      <w:r>
        <w:rPr>
          <w:szCs w:val="28"/>
        </w:rPr>
      </w:r>
    </w:p>
    <w:p>
      <w:pPr>
        <w:pStyle w:val="Normal"/>
        <w:spacing w:before="0" w:after="0"/>
        <w:jc w:val="center"/>
        <w:rPr/>
      </w:pPr>
      <w:r>
        <w:rPr>
          <w:rFonts w:ascii="Segoe UI Black" w:hAnsi="Segoe UI Black"/>
          <w:sz w:val="96"/>
          <w:szCs w:val="28"/>
        </w:rPr>
        <w:t>SHAME,</w:t>
      </w:r>
    </w:p>
    <w:p>
      <w:pPr>
        <w:pStyle w:val="Normal"/>
        <w:jc w:val="center"/>
        <w:rPr/>
      </w:pPr>
      <w:r>
        <w:rPr>
          <w:rFonts w:ascii="Segoe UI Black" w:hAnsi="Segoe UI Black"/>
          <w:sz w:val="96"/>
          <w:szCs w:val="28"/>
        </w:rPr>
        <w:t>The EQ of it</w:t>
      </w:r>
    </w:p>
    <w:p>
      <w:pPr>
        <w:pStyle w:val="Normal"/>
        <w:rPr/>
      </w:pPr>
      <w:r>
        <w:rPr>
          <w:szCs w:val="28"/>
        </w:rPr>
        <w:t>What happened to Shame?  Back in the 1980s, John Bradshaw was the authority on shame. He wrote six books focusing mainly on shame and the dysfunctional family. I attended one of his seminars in Reno, Nevada, where there were over 200 participants. By the mid-1990s, John Bradshaw and the campaign against shame was pretty much over.</w:t>
      </w:r>
    </w:p>
    <w:p>
      <w:pPr>
        <w:pStyle w:val="Normal"/>
        <w:rPr>
          <w:szCs w:val="28"/>
        </w:rPr>
      </w:pPr>
      <w:r>
        <w:rPr>
          <w:szCs w:val="28"/>
        </w:rPr>
        <w:t>I continue to wrestle with the concept of shame, as Bradshaw and others had presented it, and have read much of what he and others wrote. I listen to people talk about shame, but it has just never clicked for me. I could not figure out what to do with the feelings of shame that my clients often brought in to their counseling sessions.</w:t>
      </w:r>
    </w:p>
    <w:p>
      <w:pPr>
        <w:pStyle w:val="Normal"/>
        <w:rPr>
          <w:szCs w:val="28"/>
        </w:rPr>
      </w:pPr>
      <w:r>
        <w:rPr>
          <w:szCs w:val="28"/>
        </w:rPr>
        <w:t xml:space="preserve">I remember being told that guilt was, </w:t>
      </w:r>
      <w:r>
        <w:rPr>
          <w:rFonts w:ascii="Ravie" w:hAnsi="Ravie"/>
          <w:szCs w:val="28"/>
        </w:rPr>
        <w:t>I did something bad</w:t>
      </w:r>
      <w:r>
        <w:rPr>
          <w:szCs w:val="28"/>
        </w:rPr>
        <w:t xml:space="preserve">, while shame was </w:t>
      </w:r>
      <w:r>
        <w:rPr>
          <w:rFonts w:ascii="Ravie" w:hAnsi="Ravie"/>
          <w:szCs w:val="28"/>
        </w:rPr>
        <w:t>I am bad</w:t>
      </w:r>
      <w:r>
        <w:rPr>
          <w:szCs w:val="28"/>
        </w:rPr>
        <w:t>. I accepted that as true, but it did not help me to know what to do with it or how to effect change.</w:t>
      </w:r>
    </w:p>
    <w:p>
      <w:pPr>
        <w:pStyle w:val="Normal"/>
        <w:rPr>
          <w:szCs w:val="28"/>
        </w:rPr>
      </w:pPr>
      <w:r>
        <w:rPr>
          <w:szCs w:val="28"/>
        </w:rPr>
        <w:t xml:space="preserve">Then, in the spring of 2014, as I listened to one of the participants in my  Group talk about shame, I got it! </w:t>
      </w:r>
    </w:p>
    <w:p>
      <w:pPr>
        <w:pStyle w:val="NoSpacing"/>
        <w:jc w:val="center"/>
        <w:rPr>
          <w:rFonts w:ascii="Arial Black" w:hAnsi="Arial Black"/>
          <w:b/>
          <w:b/>
        </w:rPr>
      </w:pPr>
      <w:r>
        <w:rPr>
          <w:rFonts w:ascii="Arial Black" w:hAnsi="Arial Black"/>
          <w:b/>
        </w:rPr>
        <w:t xml:space="preserve">Shame is Embarrassment </w:t>
      </w:r>
    </w:p>
    <w:p>
      <w:pPr>
        <w:pStyle w:val="NoSpacing"/>
        <w:jc w:val="center"/>
        <w:rPr>
          <w:rFonts w:ascii="Arial Black" w:hAnsi="Arial Black"/>
          <w:b/>
          <w:b/>
        </w:rPr>
      </w:pPr>
      <w:bookmarkStart w:id="2" w:name="_GoBack"/>
      <w:bookmarkEnd w:id="2"/>
      <w:r>
        <w:rPr>
          <w:rFonts w:ascii="Arial Black" w:hAnsi="Arial Black"/>
          <w:b/>
        </w:rPr>
        <w:t xml:space="preserve">PLUS </w:t>
      </w:r>
    </w:p>
    <w:p>
      <w:pPr>
        <w:pStyle w:val="NoSpacing"/>
        <w:jc w:val="center"/>
        <w:rPr>
          <w:szCs w:val="28"/>
        </w:rPr>
      </w:pPr>
      <w:r>
        <w:rPr>
          <w:rFonts w:ascii="Arial Black" w:hAnsi="Arial Black"/>
          <w:b/>
        </w:rPr>
        <w:t xml:space="preserve">Negative Judgments </w:t>
      </w:r>
      <w:r>
        <w:rPr>
          <w:rFonts w:ascii="Arial Black" w:hAnsi="Arial Black"/>
          <w:b/>
          <w:szCs w:val="28"/>
        </w:rPr>
        <w:t>about Yourself</w:t>
      </w:r>
      <w:r>
        <w:rPr>
          <w:szCs w:val="28"/>
        </w:rPr>
        <w:t>.</w:t>
      </w:r>
    </w:p>
    <w:p>
      <w:pPr>
        <w:pStyle w:val="NoSpacing"/>
        <w:jc w:val="center"/>
        <w:rPr>
          <w:szCs w:val="28"/>
        </w:rPr>
      </w:pPr>
      <w:r>
        <w:rPr>
          <w:szCs w:val="28"/>
        </w:rPr>
      </w:r>
    </w:p>
    <w:p>
      <w:pPr>
        <w:pStyle w:val="NoSpacing"/>
        <w:rPr/>
      </w:pPr>
      <w:r>
        <w:rPr/>
        <w:t xml:space="preserve">For me, here is what was missing, shame has two parts: </w:t>
      </w:r>
    </w:p>
    <w:p>
      <w:pPr>
        <w:pStyle w:val="Normal"/>
        <w:ind w:firstLine="720"/>
        <w:rPr>
          <w:szCs w:val="28"/>
        </w:rPr>
      </w:pPr>
      <w:r>
        <w:rPr>
          <w:szCs w:val="28"/>
        </w:rPr>
        <w:t xml:space="preserve">1) Feelings of embarrassment in the form of flashbacks, plus </w:t>
      </w:r>
    </w:p>
    <w:p>
      <w:pPr>
        <w:pStyle w:val="NoSpacing"/>
        <w:rPr/>
      </w:pPr>
      <w:r>
        <w:rPr/>
        <w:t xml:space="preserve">2) Personal Negative judgments about oneself.  These two pieces need to be separated from each other and worked on individually if changes are to occur.  But first, let me define embarrassment:  </w:t>
      </w:r>
      <w:r>
        <w:rPr>
          <w:rFonts w:ascii="Ravie" w:hAnsi="Ravie"/>
        </w:rPr>
        <w:t>Embarrassment is Not guilt or humiliation</w:t>
      </w:r>
      <w:r>
        <w:rPr/>
        <w:t>.</w:t>
      </w:r>
    </w:p>
    <w:p>
      <w:pPr>
        <w:pStyle w:val="NoSpacing"/>
        <w:rPr/>
      </w:pPr>
      <w:r>
        <w:rPr/>
      </w:r>
    </w:p>
    <w:p>
      <w:pPr>
        <w:pStyle w:val="Normal"/>
        <w:rPr>
          <w:szCs w:val="28"/>
        </w:rPr>
      </w:pPr>
      <w:r>
        <w:rPr>
          <w:szCs w:val="28"/>
        </w:rPr>
        <w:t>Embarrassment is walking into the wrong bathroom!  Your face may turn red, you may feel foolish or silly, and you end up laughing about the experience. You may even tell some of your friends about the experience and all get to laugh about it. Embarrassment, by itself, is not a problem; in fact it can be a very helpful emotion.</w:t>
      </w:r>
    </w:p>
    <w:p>
      <w:pPr>
        <w:pStyle w:val="Normal"/>
        <w:rPr>
          <w:szCs w:val="28"/>
        </w:rPr>
      </w:pPr>
      <w:r>
        <w:rPr>
          <w:szCs w:val="28"/>
        </w:rPr>
        <w:t>Embarrassment has a tendency heighten your awareness so you don’t make that same mistake again. Women who bleed through during their period will experience the embarrassment and heightened awareness the next time their period comes around. In this way, embarrassment helps us to change. Shame deadens your awareness and makes it much harder for you to change your behaviors.</w:t>
      </w:r>
    </w:p>
    <w:p>
      <w:pPr>
        <w:pStyle w:val="Normal"/>
        <w:rPr>
          <w:szCs w:val="28"/>
        </w:rPr>
      </w:pPr>
      <w:r>
        <w:rPr>
          <w:szCs w:val="28"/>
        </w:rPr>
        <w:t>Shame has the element of embarrassment, but it does not stop there. Years ago, I had a client that I was seeing.  She was talking about a past breakup from years before when suddenly she leaped to her feet, grabbed her purse and ran out the door. I went up front to the secretary; she said she had left the building by the front door. So I figured she must’ve gone to the restroom. In a few minutes, she came back to the counseling room, looked around carefully at the chair she had been sitting in, and said “Boy, that was a close call.” She said that ever since she was thirteen, she would bleed through on her period three or four times a year. She stated that she had been to several doctors over the years, and they all said that nothing was wrong with her physically and none of her therapist’s knew what to do for her.</w:t>
      </w:r>
    </w:p>
    <w:p>
      <w:pPr>
        <w:pStyle w:val="Normal"/>
        <w:rPr>
          <w:szCs w:val="28"/>
        </w:rPr>
      </w:pPr>
      <w:r>
        <w:rPr>
          <w:szCs w:val="28"/>
        </w:rPr>
        <w:t>I asked her when it had first happened to her. She explained that when she was almost thirteen, she had to take the school bus and it was about a thirty minute ride. One day when she was coming home, her period started. When she got off the bus, she held her books in the back of her and walked home. When she got home, her mother, her uncle, and the neighbors were all there, so holding the books behind her, she tried to sneak into the bathroom. Her mother thought she had done something wrong. So, she grabbed her, twirled her around and exclaimed “What is the matter with you?” She felt humiliated, put down and shamed.</w:t>
      </w:r>
    </w:p>
    <w:p>
      <w:pPr>
        <w:pStyle w:val="Normal"/>
        <w:rPr>
          <w:szCs w:val="28"/>
        </w:rPr>
      </w:pPr>
      <w:r>
        <w:rPr>
          <w:szCs w:val="28"/>
        </w:rPr>
        <w:t>It was easy to understand how now, whenever she feels the gush, she has a flashback and instead of feeling the embarrassment, now feels the humiliation, shame and anger. As her feelings go up, her awareness goes down, and the next thing she knows, she has had an accident. In this specific area of her life, this thirty-eight-year-old lady was operating from shame that others had put on her. This revelation, for her, helped her to start working on having healthy relationships.</w:t>
      </w:r>
    </w:p>
    <w:p>
      <w:pPr>
        <w:pStyle w:val="Normal"/>
        <w:rPr>
          <w:szCs w:val="28"/>
        </w:rPr>
      </w:pPr>
      <w:r>
        <w:rPr>
          <w:szCs w:val="28"/>
        </w:rPr>
        <w:t xml:space="preserve">You have to add all sorts of negative judgments to your behavior to make it into shame. By adding your very personal negative judgment, you turn what should be embarrassing into shame.  “I just walked into the wrong bathroom. Oh, what a stupid fool I am. How could anyone be that stupid? I will probably end up walking into a dozen more bathrooms and making myself into a real idiot. Somebody’s going to find out what I did and tell everybody else.  They all will laugh at me for being so stupid. Nobody is going to want to be around me.”  Does any of this sound familiar?  What are your judgments that you are putting on yourself?   </w:t>
      </w:r>
    </w:p>
    <w:p>
      <w:pPr>
        <w:pStyle w:val="Normal"/>
        <w:rPr>
          <w:szCs w:val="28"/>
        </w:rPr>
      </w:pPr>
      <w:r>
        <w:rPr>
          <w:szCs w:val="28"/>
        </w:rPr>
        <w:t>In the past, it is been difficult to get out of shame because it was impossible to remove the emotional element of embarrassment from your cognitive judgments. The embarrassment is not the problem. It is all the judgments that you heap on yourself that creates the problem.</w:t>
      </w:r>
    </w:p>
    <w:p>
      <w:pPr>
        <w:pStyle w:val="Normal"/>
        <w:rPr>
          <w:rFonts w:ascii="Source Sans Pro Black" w:hAnsi="Source Sans Pro Black"/>
          <w:b/>
          <w:b/>
          <w:szCs w:val="28"/>
        </w:rPr>
      </w:pPr>
      <w:r>
        <w:rPr>
          <w:rFonts w:ascii="Source Sans Pro Black" w:hAnsi="Source Sans Pro Black"/>
          <w:b/>
          <w:szCs w:val="28"/>
        </w:rPr>
        <w:t xml:space="preserve">The question now is, how do you remove all of your negative judgments? </w:t>
      </w:r>
    </w:p>
    <w:p>
      <w:pPr>
        <w:pStyle w:val="Normal"/>
        <w:rPr>
          <w:szCs w:val="28"/>
        </w:rPr>
      </w:pPr>
      <w:r>
        <w:rPr>
          <w:szCs w:val="28"/>
        </w:rPr>
        <w:t xml:space="preserve">Since there are two parts to shame, it is going to require working with both sides of the brain.  There are the cognitive judgments that come from the left side of your brain, </w:t>
      </w:r>
      <w:r>
        <w:rPr>
          <w:b/>
          <w:i/>
          <w:szCs w:val="28"/>
        </w:rPr>
        <w:t>and</w:t>
      </w:r>
      <w:r>
        <w:rPr>
          <w:szCs w:val="28"/>
        </w:rPr>
        <w:t xml:space="preserve"> the emotional, humiliating experiences that the right side of your brain has recorded from your past traumatic experiences.  Each time your brain has a flashback, it believes it is real and happening now. As a result, the shame based person lives in constant shame.</w:t>
      </w:r>
    </w:p>
    <w:p>
      <w:pPr>
        <w:pStyle w:val="Normal"/>
        <w:rPr>
          <w:szCs w:val="28"/>
        </w:rPr>
      </w:pPr>
      <w:r>
        <w:rPr>
          <w:szCs w:val="28"/>
        </w:rPr>
        <w:t xml:space="preserve">The left and the right sides of your brain are not connected. They are hinged at the bottom. Besides the fact that they operate in completely different ways, the left, logical side of your brain cannot convince the right side of your brain that what it is experiencing is not real.  (In the picture they have been separated at the bottom.) One of the best descriptions of how these two parts of the brain operate can be found in a TED talk video </w:t>
      </w:r>
    </w:p>
    <w:p>
      <w:pPr>
        <w:pStyle w:val="Normal"/>
        <w:jc w:val="center"/>
        <w:rPr/>
      </w:pPr>
      <w:r>
        <w:rPr/>
      </w:r>
    </w:p>
    <w:p>
      <w:pPr>
        <w:pStyle w:val="Normal"/>
        <w:ind w:left="1440" w:hanging="0"/>
        <w:rPr>
          <w:b/>
          <w:b/>
          <w:szCs w:val="28"/>
        </w:rPr>
      </w:pPr>
      <w:r>
        <w:rPr>
          <w:b/>
          <w:szCs w:val="28"/>
        </w:rPr>
        <w:t xml:space="preserve">             </w:t>
      </w:r>
      <w:r>
        <w:rPr>
          <w:b/>
          <w:szCs w:val="28"/>
        </w:rPr>
        <w:t>Left and Right Brain Functions</w:t>
      </w:r>
    </w:p>
    <w:p>
      <w:pPr>
        <w:pStyle w:val="Normal"/>
        <w:ind w:left="720" w:firstLine="720"/>
        <w:rPr>
          <w:szCs w:val="28"/>
        </w:rPr>
      </w:pPr>
      <w:r>
        <w:rPr>
          <w:b/>
          <w:szCs w:val="28"/>
        </w:rPr>
        <w:t xml:space="preserve">  </w:t>
      </w:r>
      <w:r>
        <w:rPr>
          <w:b/>
          <w:szCs w:val="28"/>
        </w:rPr>
        <w:t>Left Brain</w:t>
        <w:tab/>
        <w:tab/>
        <w:tab/>
        <w:tab/>
        <w:t>Right Brain</w:t>
      </w:r>
      <w:r>
        <w:drawing>
          <wp:anchor behindDoc="0" distT="0" distB="0" distL="133350" distR="114935" simplePos="0" locked="0" layoutInCell="1" allowOverlap="1" relativeHeight="4">
            <wp:simplePos x="0" y="0"/>
            <wp:positionH relativeFrom="margin">
              <wp:align>center</wp:align>
            </wp:positionH>
            <wp:positionV relativeFrom="margin">
              <wp:align>center</wp:align>
            </wp:positionV>
            <wp:extent cx="2628265" cy="1957070"/>
            <wp:effectExtent l="0" t="0" r="0" b="0"/>
            <wp:wrapSquare wrapText="bothSides"/>
            <wp:docPr id="1" name="Picture 1" descr="Right and left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ight and left brain"/>
                    <pic:cNvPicPr>
                      <a:picLocks noChangeAspect="1" noChangeArrowheads="1"/>
                    </pic:cNvPicPr>
                  </pic:nvPicPr>
                  <pic:blipFill>
                    <a:blip r:embed="rId3"/>
                    <a:stretch>
                      <a:fillRect/>
                    </a:stretch>
                  </pic:blipFill>
                  <pic:spPr bwMode="auto">
                    <a:xfrm>
                      <a:off x="0" y="0"/>
                      <a:ext cx="2628265" cy="1957070"/>
                    </a:xfrm>
                    <a:prstGeom prst="rect">
                      <a:avLst/>
                    </a:prstGeom>
                  </pic:spPr>
                </pic:pic>
              </a:graphicData>
            </a:graphic>
          </wp:anchor>
        </w:drawing>
      </w:r>
      <w:r>
        <w:rPr>
          <w:sz w:val="24"/>
          <w:szCs w:val="24"/>
        </w:rPr>
        <w:t xml:space="preserve"> </w:t>
      </w:r>
    </w:p>
    <w:p>
      <w:pPr>
        <w:pStyle w:val="Normal"/>
        <w:rPr>
          <w:szCs w:val="28"/>
        </w:rPr>
      </w:pPr>
      <w:r>
        <w:rPr>
          <w:szCs w:val="28"/>
        </w:rPr>
      </w:r>
    </w:p>
    <w:p>
      <w:pPr>
        <w:pStyle w:val="Normal"/>
        <w:rPr>
          <w:szCs w:val="28"/>
        </w:rPr>
      </w:pPr>
      <w:r>
        <w:rPr>
          <w:szCs w:val="28"/>
        </w:rPr>
        <mc:AlternateContent>
          <mc:Choice Requires="wps">
            <w:drawing>
              <wp:anchor behindDoc="0" distT="0" distB="0" distL="114300" distR="114300" simplePos="0" locked="0" layoutInCell="1" allowOverlap="1" relativeHeight="2">
                <wp:simplePos x="0" y="0"/>
                <wp:positionH relativeFrom="column">
                  <wp:posOffset>4490085</wp:posOffset>
                </wp:positionH>
                <wp:positionV relativeFrom="margin">
                  <wp:posOffset>3070860</wp:posOffset>
                </wp:positionV>
                <wp:extent cx="1310640" cy="1993265"/>
                <wp:effectExtent l="0" t="0" r="0" b="0"/>
                <wp:wrapSquare wrapText="bothSides"/>
                <wp:docPr id="2" name="Image1"/>
                <a:graphic xmlns:a="http://schemas.openxmlformats.org/drawingml/2006/main">
                  <a:graphicData uri="http://schemas.microsoft.com/office/word/2010/wordprocessingShape">
                    <wps:wsp>
                      <wps:cNvSpPr/>
                      <wps:spPr>
                        <a:xfrm>
                          <a:off x="0" y="0"/>
                          <a:ext cx="1310040" cy="1992600"/>
                        </a:xfrm>
                        <a:prstGeom prst="rect">
                          <a:avLst/>
                        </a:prstGeom>
                        <a:solidFill>
                          <a:srgbClr val="ffffff"/>
                        </a:solidFill>
                        <a:ln w="720">
                          <a:solidFill>
                            <a:srgbClr val="000000"/>
                          </a:solidFill>
                          <a:round/>
                        </a:ln>
                      </wps:spPr>
                      <wps:style>
                        <a:lnRef idx="0"/>
                        <a:fillRef idx="0"/>
                        <a:effectRef idx="0"/>
                        <a:fontRef idx="minor"/>
                      </wps:style>
                      <wps:txbx>
                        <w:txbxContent>
                          <w:p>
                            <w:pPr>
                              <w:pStyle w:val="FrameContents"/>
                              <w:rPr>
                                <w:sz w:val="24"/>
                                <w:szCs w:val="24"/>
                              </w:rPr>
                            </w:pPr>
                            <w:r>
                              <w:rPr>
                                <w:color w:val="auto"/>
                                <w:sz w:val="24"/>
                                <w:szCs w:val="24"/>
                              </w:rPr>
                              <w:t xml:space="preserve">Thinks in pictures </w:t>
                            </w:r>
                          </w:p>
                          <w:p>
                            <w:pPr>
                              <w:pStyle w:val="FrameContents"/>
                              <w:rPr>
                                <w:sz w:val="24"/>
                                <w:szCs w:val="24"/>
                              </w:rPr>
                            </w:pPr>
                            <w:r>
                              <w:rPr>
                                <w:color w:val="auto"/>
                                <w:sz w:val="24"/>
                                <w:szCs w:val="24"/>
                              </w:rPr>
                              <w:t>Not logical</w:t>
                            </w:r>
                          </w:p>
                          <w:p>
                            <w:pPr>
                              <w:pStyle w:val="FrameContents"/>
                              <w:rPr>
                                <w:sz w:val="24"/>
                                <w:szCs w:val="24"/>
                              </w:rPr>
                            </w:pPr>
                            <w:r>
                              <w:rPr>
                                <w:color w:val="auto"/>
                                <w:sz w:val="24"/>
                                <w:szCs w:val="24"/>
                              </w:rPr>
                              <w:t>Experiences feelings</w:t>
                            </w:r>
                          </w:p>
                          <w:p>
                            <w:pPr>
                              <w:pStyle w:val="FrameContents"/>
                              <w:rPr>
                                <w:sz w:val="24"/>
                                <w:szCs w:val="24"/>
                              </w:rPr>
                            </w:pPr>
                            <w:r>
                              <w:rPr>
                                <w:color w:val="auto"/>
                                <w:sz w:val="24"/>
                                <w:szCs w:val="24"/>
                              </w:rPr>
                              <w:t>What it “sees” it believes is real</w:t>
                            </w:r>
                          </w:p>
                          <w:p>
                            <w:pPr>
                              <w:pStyle w:val="FrameContents"/>
                              <w:spacing w:before="0" w:after="200"/>
                              <w:rPr>
                                <w:color w:val="auto"/>
                              </w:rPr>
                            </w:pPr>
                            <w:r>
                              <w:rPr>
                                <w:color w:val="auto"/>
                              </w:rPr>
                            </w:r>
                          </w:p>
                        </w:txbxContent>
                      </wps:txbx>
                      <wps:bodyPr>
                        <a:noAutofit/>
                      </wps:bodyPr>
                    </wps:wsp>
                  </a:graphicData>
                </a:graphic>
              </wp:anchor>
            </w:drawing>
          </mc:Choice>
          <mc:Fallback>
            <w:pict>
              <v:rect id="shape_0" ID="Image1" fillcolor="white" stroked="t" style="position:absolute;margin-left:353.55pt;margin-top:241.8pt;width:103.1pt;height:156.85pt;mso-position-vertical-relative:margin">
                <w10:wrap type="square"/>
                <v:fill o:detectmouseclick="t" type="solid" color2="black"/>
                <v:stroke color="black" weight="720" joinstyle="round" endcap="flat"/>
                <v:textbox>
                  <w:txbxContent>
                    <w:p>
                      <w:pPr>
                        <w:pStyle w:val="FrameContents"/>
                        <w:rPr>
                          <w:sz w:val="24"/>
                          <w:szCs w:val="24"/>
                        </w:rPr>
                      </w:pPr>
                      <w:r>
                        <w:rPr>
                          <w:color w:val="auto"/>
                          <w:sz w:val="24"/>
                          <w:szCs w:val="24"/>
                        </w:rPr>
                        <w:t xml:space="preserve">Thinks in pictures </w:t>
                      </w:r>
                    </w:p>
                    <w:p>
                      <w:pPr>
                        <w:pStyle w:val="FrameContents"/>
                        <w:rPr>
                          <w:sz w:val="24"/>
                          <w:szCs w:val="24"/>
                        </w:rPr>
                      </w:pPr>
                      <w:r>
                        <w:rPr>
                          <w:color w:val="auto"/>
                          <w:sz w:val="24"/>
                          <w:szCs w:val="24"/>
                        </w:rPr>
                        <w:t>Not logical</w:t>
                      </w:r>
                    </w:p>
                    <w:p>
                      <w:pPr>
                        <w:pStyle w:val="FrameContents"/>
                        <w:rPr>
                          <w:sz w:val="24"/>
                          <w:szCs w:val="24"/>
                        </w:rPr>
                      </w:pPr>
                      <w:r>
                        <w:rPr>
                          <w:color w:val="auto"/>
                          <w:sz w:val="24"/>
                          <w:szCs w:val="24"/>
                        </w:rPr>
                        <w:t>Experiences feelings</w:t>
                      </w:r>
                    </w:p>
                    <w:p>
                      <w:pPr>
                        <w:pStyle w:val="FrameContents"/>
                        <w:rPr>
                          <w:sz w:val="24"/>
                          <w:szCs w:val="24"/>
                        </w:rPr>
                      </w:pPr>
                      <w:r>
                        <w:rPr>
                          <w:color w:val="auto"/>
                          <w:sz w:val="24"/>
                          <w:szCs w:val="24"/>
                        </w:rPr>
                        <w:t>What it “sees” it believes is real</w:t>
                      </w:r>
                    </w:p>
                    <w:p>
                      <w:pPr>
                        <w:pStyle w:val="FrameContents"/>
                        <w:spacing w:before="0" w:after="200"/>
                        <w:rPr>
                          <w:color w:val="auto"/>
                        </w:rPr>
                      </w:pPr>
                      <w:r>
                        <w:rPr>
                          <w:color w:val="auto"/>
                        </w:rPr>
                      </w:r>
                    </w:p>
                  </w:txbxContent>
                </v:textbox>
              </v:rect>
            </w:pict>
          </mc:Fallback>
        </mc:AlternateContent>
        <mc:AlternateContent>
          <mc:Choice Requires="wps">
            <w:drawing>
              <wp:anchor behindDoc="0" distT="0" distB="0" distL="114300" distR="114300" simplePos="0" locked="0" layoutInCell="1" allowOverlap="1" relativeHeight="3">
                <wp:simplePos x="0" y="0"/>
                <wp:positionH relativeFrom="column">
                  <wp:posOffset>135890</wp:posOffset>
                </wp:positionH>
                <wp:positionV relativeFrom="paragraph">
                  <wp:posOffset>-20955</wp:posOffset>
                </wp:positionV>
                <wp:extent cx="1249680" cy="2124075"/>
                <wp:effectExtent l="0" t="0" r="0" b="0"/>
                <wp:wrapSquare wrapText="bothSides"/>
                <wp:docPr id="4" name="Image2"/>
                <a:graphic xmlns:a="http://schemas.openxmlformats.org/drawingml/2006/main">
                  <a:graphicData uri="http://schemas.microsoft.com/office/word/2010/wordprocessingShape">
                    <wps:wsp>
                      <wps:cNvSpPr/>
                      <wps:spPr>
                        <a:xfrm>
                          <a:off x="0" y="0"/>
                          <a:ext cx="1249200" cy="2123280"/>
                        </a:xfrm>
                        <a:prstGeom prst="rect">
                          <a:avLst/>
                        </a:prstGeom>
                        <a:solidFill>
                          <a:srgbClr val="ffffff"/>
                        </a:solidFill>
                        <a:ln w="720">
                          <a:solidFill>
                            <a:srgbClr val="000000"/>
                          </a:solidFill>
                          <a:round/>
                        </a:ln>
                      </wps:spPr>
                      <wps:style>
                        <a:lnRef idx="0"/>
                        <a:fillRef idx="0"/>
                        <a:effectRef idx="0"/>
                        <a:fontRef idx="minor"/>
                      </wps:style>
                      <wps:txbx>
                        <w:txbxContent>
                          <w:p>
                            <w:pPr>
                              <w:pStyle w:val="FrameContents"/>
                              <w:rPr>
                                <w:sz w:val="24"/>
                                <w:szCs w:val="24"/>
                              </w:rPr>
                            </w:pPr>
                            <w:r>
                              <w:rPr>
                                <w:color w:val="auto"/>
                                <w:sz w:val="24"/>
                                <w:szCs w:val="24"/>
                              </w:rPr>
                              <w:t>Logical</w:t>
                            </w:r>
                          </w:p>
                          <w:p>
                            <w:pPr>
                              <w:pStyle w:val="FrameContents"/>
                              <w:rPr>
                                <w:sz w:val="24"/>
                                <w:szCs w:val="24"/>
                              </w:rPr>
                            </w:pPr>
                            <w:r>
                              <w:rPr>
                                <w:color w:val="auto"/>
                                <w:sz w:val="24"/>
                                <w:szCs w:val="24"/>
                              </w:rPr>
                              <w:t xml:space="preserve">Systematic </w:t>
                            </w:r>
                          </w:p>
                          <w:p>
                            <w:pPr>
                              <w:pStyle w:val="FrameContents"/>
                              <w:rPr>
                                <w:sz w:val="24"/>
                                <w:szCs w:val="24"/>
                              </w:rPr>
                            </w:pPr>
                            <w:r>
                              <w:rPr>
                                <w:color w:val="auto"/>
                                <w:sz w:val="24"/>
                                <w:szCs w:val="24"/>
                              </w:rPr>
                              <w:t xml:space="preserve">Language </w:t>
                            </w:r>
                          </w:p>
                          <w:p>
                            <w:pPr>
                              <w:pStyle w:val="FrameContents"/>
                              <w:rPr>
                                <w:sz w:val="24"/>
                                <w:szCs w:val="24"/>
                              </w:rPr>
                            </w:pPr>
                            <w:r>
                              <w:rPr>
                                <w:color w:val="auto"/>
                                <w:sz w:val="24"/>
                                <w:szCs w:val="24"/>
                              </w:rPr>
                              <w:t>Analytic thought</w:t>
                            </w:r>
                          </w:p>
                          <w:p>
                            <w:pPr>
                              <w:pStyle w:val="FrameContents"/>
                              <w:rPr>
                                <w:sz w:val="24"/>
                                <w:szCs w:val="24"/>
                              </w:rPr>
                            </w:pPr>
                            <w:r>
                              <w:rPr>
                                <w:color w:val="auto"/>
                                <w:sz w:val="24"/>
                                <w:szCs w:val="24"/>
                              </w:rPr>
                              <w:t xml:space="preserve">Math &amp; Science </w:t>
                            </w:r>
                          </w:p>
                          <w:p>
                            <w:pPr>
                              <w:pStyle w:val="FrameContents"/>
                              <w:rPr>
                                <w:color w:val="auto"/>
                                <w:sz w:val="24"/>
                                <w:szCs w:val="24"/>
                              </w:rPr>
                            </w:pPr>
                            <w:r>
                              <w:rPr>
                                <w:color w:val="auto"/>
                                <w:sz w:val="24"/>
                                <w:szCs w:val="24"/>
                              </w:rPr>
                            </w:r>
                          </w:p>
                          <w:p>
                            <w:pPr>
                              <w:pStyle w:val="FrameContents"/>
                              <w:spacing w:before="0" w:after="200"/>
                              <w:rPr>
                                <w:color w:val="auto"/>
                              </w:rPr>
                            </w:pPr>
                            <w:r>
                              <w:rPr>
                                <w:color w:val="auto"/>
                              </w:rPr>
                            </w:r>
                          </w:p>
                        </w:txbxContent>
                      </wps:txbx>
                      <wps:bodyPr>
                        <a:noAutofit/>
                      </wps:bodyPr>
                    </wps:wsp>
                  </a:graphicData>
                </a:graphic>
              </wp:anchor>
            </w:drawing>
          </mc:Choice>
          <mc:Fallback>
            <w:pict>
              <v:rect id="shape_0" ID="Image2" fillcolor="white" stroked="t" style="position:absolute;margin-left:10.7pt;margin-top:-1.65pt;width:98.3pt;height:167.15pt">
                <w10:wrap type="square"/>
                <v:fill o:detectmouseclick="t" type="solid" color2="black"/>
                <v:stroke color="black" weight="720" joinstyle="round" endcap="flat"/>
                <v:textbox>
                  <w:txbxContent>
                    <w:p>
                      <w:pPr>
                        <w:pStyle w:val="FrameContents"/>
                        <w:rPr>
                          <w:sz w:val="24"/>
                          <w:szCs w:val="24"/>
                        </w:rPr>
                      </w:pPr>
                      <w:r>
                        <w:rPr>
                          <w:color w:val="auto"/>
                          <w:sz w:val="24"/>
                          <w:szCs w:val="24"/>
                        </w:rPr>
                        <w:t>Logical</w:t>
                      </w:r>
                    </w:p>
                    <w:p>
                      <w:pPr>
                        <w:pStyle w:val="FrameContents"/>
                        <w:rPr>
                          <w:sz w:val="24"/>
                          <w:szCs w:val="24"/>
                        </w:rPr>
                      </w:pPr>
                      <w:r>
                        <w:rPr>
                          <w:color w:val="auto"/>
                          <w:sz w:val="24"/>
                          <w:szCs w:val="24"/>
                        </w:rPr>
                        <w:t xml:space="preserve">Systematic </w:t>
                      </w:r>
                    </w:p>
                    <w:p>
                      <w:pPr>
                        <w:pStyle w:val="FrameContents"/>
                        <w:rPr>
                          <w:sz w:val="24"/>
                          <w:szCs w:val="24"/>
                        </w:rPr>
                      </w:pPr>
                      <w:r>
                        <w:rPr>
                          <w:color w:val="auto"/>
                          <w:sz w:val="24"/>
                          <w:szCs w:val="24"/>
                        </w:rPr>
                        <w:t xml:space="preserve">Language </w:t>
                      </w:r>
                    </w:p>
                    <w:p>
                      <w:pPr>
                        <w:pStyle w:val="FrameContents"/>
                        <w:rPr>
                          <w:sz w:val="24"/>
                          <w:szCs w:val="24"/>
                        </w:rPr>
                      </w:pPr>
                      <w:r>
                        <w:rPr>
                          <w:color w:val="auto"/>
                          <w:sz w:val="24"/>
                          <w:szCs w:val="24"/>
                        </w:rPr>
                        <w:t>Analytic thought</w:t>
                      </w:r>
                    </w:p>
                    <w:p>
                      <w:pPr>
                        <w:pStyle w:val="FrameContents"/>
                        <w:rPr>
                          <w:sz w:val="24"/>
                          <w:szCs w:val="24"/>
                        </w:rPr>
                      </w:pPr>
                      <w:r>
                        <w:rPr>
                          <w:color w:val="auto"/>
                          <w:sz w:val="24"/>
                          <w:szCs w:val="24"/>
                        </w:rPr>
                        <w:t xml:space="preserve">Math &amp; Science </w:t>
                      </w:r>
                    </w:p>
                    <w:p>
                      <w:pPr>
                        <w:pStyle w:val="FrameContents"/>
                        <w:rPr>
                          <w:color w:val="auto"/>
                          <w:sz w:val="24"/>
                          <w:szCs w:val="24"/>
                        </w:rPr>
                      </w:pPr>
                      <w:r>
                        <w:rPr>
                          <w:color w:val="auto"/>
                          <w:sz w:val="24"/>
                          <w:szCs w:val="24"/>
                        </w:rPr>
                      </w:r>
                    </w:p>
                    <w:p>
                      <w:pPr>
                        <w:pStyle w:val="FrameContents"/>
                        <w:spacing w:before="0" w:after="200"/>
                        <w:rPr>
                          <w:color w:val="auto"/>
                        </w:rPr>
                      </w:pPr>
                      <w:r>
                        <w:rPr>
                          <w:color w:val="auto"/>
                        </w:rPr>
                      </w:r>
                    </w:p>
                  </w:txbxContent>
                </v:textbox>
              </v:rect>
            </w:pict>
          </mc:Fallback>
        </mc:AlternateConten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pPr>
      <w:r>
        <w:rPr>
          <w:szCs w:val="28"/>
        </w:rPr>
        <w:t xml:space="preserve">by Dr. Jill Bolte Taylor, where she describes a stroke she had on the left side of her brain. </w:t>
      </w:r>
      <w:r>
        <w:fldChar w:fldCharType="begin"/>
      </w:r>
      <w:r>
        <w:instrText> HYPERLINK "https://www.google.com/" \l "q=jill+bolte+taylor+ted+talk"</w:instrText>
      </w:r>
      <w:r>
        <w:fldChar w:fldCharType="separate"/>
      </w:r>
      <w:r>
        <w:rPr>
          <w:rStyle w:val="InternetLink"/>
          <w:szCs w:val="28"/>
        </w:rPr>
        <w:t>https://www.google.com/#q=jill+bolte+taylor+ted+talk</w:t>
      </w:r>
      <w:r>
        <w:fldChar w:fldCharType="end"/>
      </w:r>
      <w:r>
        <w:rPr>
          <w:szCs w:val="28"/>
        </w:rPr>
        <w:t xml:space="preserve"> </w:t>
      </w:r>
    </w:p>
    <w:p>
      <w:pPr>
        <w:pStyle w:val="Normal"/>
        <w:rPr>
          <w:szCs w:val="28"/>
        </w:rPr>
      </w:pPr>
      <w:r>
        <w:rPr>
          <w:szCs w:val="28"/>
        </w:rPr>
        <w:t xml:space="preserve">Let’s start with the left brain. This is where you decide what is good and bad, what is right and wrong.  It is the area of the brain where you hold your positive and negative judgments about yourself, others and the world. </w:t>
      </w:r>
    </w:p>
    <w:p>
      <w:pPr>
        <w:pStyle w:val="Normal"/>
        <w:rPr>
          <w:szCs w:val="28"/>
        </w:rPr>
      </w:pPr>
      <w:r>
        <w:rPr>
          <w:szCs w:val="28"/>
        </w:rPr>
        <w:t xml:space="preserve">It is important to know that you were born without having any judgments about yourself, others and the world. You were a blank slate at birth. But now, as an adult, this is where your beliefs about guilt and shame are located.  When you were two years old, you ran around the house, naked as a jay bird, and everybody chased you.  You had no shame or guilt; in fact you thought it was great sport, but that soon changed. </w:t>
      </w:r>
    </w:p>
    <w:p>
      <w:pPr>
        <w:pStyle w:val="Normal"/>
        <w:rPr>
          <w:szCs w:val="28"/>
        </w:rPr>
      </w:pPr>
      <w:r>
        <w:rPr>
          <w:szCs w:val="28"/>
        </w:rPr>
        <w:t xml:space="preserve">All of the judgments about yourself and others, you learned. “Don’t touch yourself down there.  Use the wash cloth down there.” </w:t>
      </w:r>
    </w:p>
    <w:p>
      <w:pPr>
        <w:pStyle w:val="Normal"/>
        <w:rPr>
          <w:szCs w:val="28"/>
        </w:rPr>
      </w:pPr>
      <w:r>
        <w:rPr>
          <w:szCs w:val="28"/>
        </w:rPr>
        <w:t>“</w:t>
      </w:r>
      <w:r>
        <w:rPr>
          <w:szCs w:val="28"/>
        </w:rPr>
        <w:t xml:space="preserve">Ah, my body must be dirty, sex must be dirty.  I should not feel those feelings when I wash myself, but I do, something must be wrong with me.”  </w:t>
      </w:r>
    </w:p>
    <w:p>
      <w:pPr>
        <w:pStyle w:val="Normal"/>
        <w:rPr>
          <w:szCs w:val="28"/>
        </w:rPr>
      </w:pPr>
      <w:r>
        <w:rPr>
          <w:szCs w:val="28"/>
        </w:rPr>
        <w:t>The good news, what is learned can be unlearned. Your logical left brain knows all of this.  However, it is impossible just to remove any of your judgments without replacing them with something else. Removing the negative judgments connected to shame just leaves a vacuum that will suck in even more negative judgments to fill the vacuum.</w:t>
      </w:r>
    </w:p>
    <w:p>
      <w:pPr>
        <w:pStyle w:val="Normal"/>
        <w:rPr>
          <w:szCs w:val="28"/>
        </w:rPr>
      </w:pPr>
      <w:r>
        <w:rPr>
          <w:szCs w:val="28"/>
        </w:rPr>
        <w:t>The first step in changing your negative judgments is to figure out what they are? This is not easy. You may need help. Here are a couple of ideas that can help you to start figuring out what your shame judgments are.</w:t>
      </w:r>
    </w:p>
    <w:p>
      <w:pPr>
        <w:pStyle w:val="Normal"/>
        <w:rPr>
          <w:szCs w:val="28"/>
        </w:rPr>
      </w:pPr>
      <w:r>
        <w:rPr>
          <w:szCs w:val="28"/>
        </w:rPr>
        <w:t>First: What you think and believe determines what you feel, which determines what you do. As a diagram, it looks like this: (think/believe)</w:t>
      </w:r>
      <w:r>
        <w:rPr>
          <w:rFonts w:eastAsia="Wingdings" w:cs="Wingdings" w:ascii="Wingdings" w:hAnsi="Wingdings"/>
          <w:szCs w:val="28"/>
        </w:rPr>
        <w:t></w:t>
      </w:r>
      <w:r>
        <w:rPr>
          <w:szCs w:val="28"/>
        </w:rPr>
        <w:t>(feelings)</w:t>
      </w:r>
      <w:r>
        <w:rPr>
          <w:rFonts w:eastAsia="Wingdings" w:cs="Wingdings" w:ascii="Wingdings" w:hAnsi="Wingdings"/>
          <w:szCs w:val="28"/>
        </w:rPr>
        <w:t></w:t>
      </w:r>
      <w:r>
        <w:rPr>
          <w:szCs w:val="28"/>
        </w:rPr>
        <w:t xml:space="preserve">(behaviors). As you can see, it is what you think/believe that ultimately determines your behavior. What are your beliefs/judgments that tell you that you are a shame based person? </w:t>
      </w:r>
    </w:p>
    <w:p>
      <w:pPr>
        <w:pStyle w:val="Normal"/>
        <w:rPr>
          <w:szCs w:val="28"/>
        </w:rPr>
      </w:pPr>
      <w:r>
        <w:rPr>
          <w:szCs w:val="28"/>
        </w:rPr>
        <w:t xml:space="preserve">Second: Do versus Say, deeds speak louder than words. If there is a discrepancy between what you say and what you do, what you are doing is the truth, what you’re saying is a lie. When what you do and say does not match up, you have at least two contradictory belief systems. I feel like a loser, BUT I should feel like a winner.  Look at your behavior. Which of those two statements is the truth?  What do I do that are loser behaviors?  What am I doing that are winner behaviors? </w:t>
      </w:r>
    </w:p>
    <w:p>
      <w:pPr>
        <w:pStyle w:val="Normal"/>
        <w:rPr>
          <w:szCs w:val="28"/>
        </w:rPr>
      </w:pPr>
      <w:r>
        <w:rPr>
          <w:szCs w:val="28"/>
        </w:rPr>
        <w:t xml:space="preserve">Here are some other examples. “When I got married, I got married for life.” Versus, “No one should stay in an abusive relationship.” Your real belief is reflected in your behavior. If you are staying in the abusive relationship, then what you are doing is your real belief. “I want to be abused and stay in an abusive relationship.”  </w:t>
      </w:r>
    </w:p>
    <w:p>
      <w:pPr>
        <w:pStyle w:val="Normal"/>
        <w:rPr>
          <w:szCs w:val="28"/>
        </w:rPr>
      </w:pPr>
      <w:r>
        <w:rPr>
          <w:szCs w:val="28"/>
        </w:rPr>
        <w:t>One of the most common reactions to accepting the truth is to deny and substitute that your “good intentions” and “I shoulds" are the truth.  “My behaviors are not my true.  I want to get out of this abusive relationship but. . ..” And, here is where you will come up with a hundred excuses.  “I don’t have the money.”  “I have no place to go.” “The children need their father.” “I can’t raise the kids by myself.”  “I can’t make it on my own (I need a man).”  My question back is, “If your husband died today, what would you do?  Stop living?”</w:t>
      </w:r>
    </w:p>
    <w:p>
      <w:pPr>
        <w:pStyle w:val="Normal"/>
        <w:rPr>
          <w:szCs w:val="28"/>
        </w:rPr>
      </w:pPr>
      <w:r>
        <w:rPr>
          <w:szCs w:val="28"/>
        </w:rPr>
        <w:t xml:space="preserve">Here are more examples. “I want to quit smoking,” as you light up another cigarette. “I want to lose weight,” and you gained 15 pounds.  “I don’t want to yell at my kids,” and you find yourself yelling at them. “I can’t stand this job. I’m going to get me a new job,” and you never look at the want ads.  For most people, New Year’s resolutions are lies, because there is no behavioral follow through.  </w:t>
      </w:r>
    </w:p>
    <w:p>
      <w:pPr>
        <w:pStyle w:val="Normal"/>
        <w:rPr>
          <w:szCs w:val="28"/>
        </w:rPr>
      </w:pPr>
      <w:r>
        <w:rPr>
          <w:szCs w:val="28"/>
        </w:rPr>
        <w:t xml:space="preserve">Most people’s lives are full of these “lies” where what they say and what they do, do not match up. The problem is that when you do this, you soon are not a credible person to others and to yourself.  You tend to be taken with a grain of salt when you say something. But, worst of all, you end up not trusting yourself. “What is the matter with me? There must be something wrong with me. I must have a serious problem!”  (Look out, here comes the shame again.) </w:t>
      </w:r>
    </w:p>
    <w:p>
      <w:pPr>
        <w:pStyle w:val="Normal"/>
        <w:rPr>
          <w:rStyle w:val="Text"/>
        </w:rPr>
      </w:pPr>
      <w:r>
        <w:rPr>
          <w:szCs w:val="28"/>
        </w:rPr>
        <w:t>Shame based people are victims by their very nature.  They view themselves as powerless to change their situation. Their final solution is to result to calling themselves names. “I’m stupid, I’m a fool, I’m a loser, I’m useless, I’m such a child, etc.”  You are not the only one who has this problem. Do you remember this quote? “</w:t>
      </w:r>
      <w:r>
        <w:rPr>
          <w:rStyle w:val="Text"/>
        </w:rPr>
        <w:t>For the good that I would do, I do not; but the evil which I would not do, that I do.” Paul’s conclusion is, “Oh wretched man that I am...” Romans 7:19</w:t>
      </w:r>
    </w:p>
    <w:p>
      <w:pPr>
        <w:pStyle w:val="Normal"/>
        <w:rPr>
          <w:szCs w:val="28"/>
        </w:rPr>
      </w:pPr>
      <w:r>
        <w:rPr>
          <w:szCs w:val="28"/>
        </w:rPr>
        <w:t xml:space="preserve">All your denials, excuses and name calling just reinforce your shame, since shame is “I am bad, I’m powerless, it is just the way I am.” It is the difference between being the person, “I am a shy person,” and doing the shy behavior. If you see yourself as a shy person, what does a shy person to? Act shyly. If you are a shy person, then you have an excuse to keep being shy and never changing. What else can a shy person do but be shy? Are you shy around your mother, your brother? The truth is, you choose to act shyly in certain situations, around certain people. If you are a shy person, you do not have the option of feeling powerful and doing things differently, perhaps even to start being assertive. </w:t>
      </w:r>
    </w:p>
    <w:p>
      <w:pPr>
        <w:pStyle w:val="Normal"/>
        <w:rPr>
          <w:szCs w:val="28"/>
        </w:rPr>
      </w:pPr>
      <w:r>
        <w:rPr>
          <w:szCs w:val="28"/>
        </w:rPr>
        <w:t xml:space="preserve">It is the difference between being the thing and behaving in a certain way. There is no such thing as an anxious person. Are you anxious around your parents? Your siblings? Again the truth is, consciously or unconsciously, you are choosing anxious thoughts and then behaviors. Be very careful of the labels that you attach to yourself.  </w:t>
      </w:r>
    </w:p>
    <w:p>
      <w:pPr>
        <w:pStyle w:val="Normal"/>
        <w:rPr>
          <w:szCs w:val="28"/>
        </w:rPr>
      </w:pPr>
      <w:r>
        <w:rPr>
          <w:szCs w:val="28"/>
        </w:rPr>
        <w:t xml:space="preserve">Your behaviors do not make you that person.  In prisons, 30% of the inmates are homosexual. Once they get out of prison, less than 10% are homosexual.  If you believe that you are a shame based person, you then you will be stuck. However, if you have been embarrassed and then have put very personal negative judgments to that experience or experiences, then you have the opportunity to be free of the shame. </w:t>
      </w:r>
    </w:p>
    <w:p>
      <w:pPr>
        <w:pStyle w:val="NoSpacing"/>
        <w:rPr/>
      </w:pPr>
      <w:r>
        <w:rPr/>
        <w:t>Give yourself a little homework. On a piece of paper, write down all the negative judgments that you have about yourself.  Do not make more negative judgments about your judgments. Just accept that they are your beliefs about yourself at this moment in time.  For example:</w:t>
      </w:r>
    </w:p>
    <w:p>
      <w:pPr>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52959"/>
        </w:sectPr>
      </w:pPr>
    </w:p>
    <w:p>
      <w:pPr>
        <w:pStyle w:val="NoSpacing"/>
        <w:numPr>
          <w:ilvl w:val="0"/>
          <w:numId w:val="1"/>
        </w:numPr>
        <w:rPr/>
      </w:pPr>
      <w:r>
        <w:rPr/>
        <w:t>I am a lazy person.</w:t>
      </w:r>
    </w:p>
    <w:p>
      <w:pPr>
        <w:pStyle w:val="NoSpacing"/>
        <w:numPr>
          <w:ilvl w:val="0"/>
          <w:numId w:val="1"/>
        </w:numPr>
        <w:rPr/>
      </w:pPr>
      <w:r>
        <w:rPr/>
        <w:t>I am fat person.</w:t>
      </w:r>
    </w:p>
    <w:p>
      <w:pPr>
        <w:pStyle w:val="NoSpacing"/>
        <w:numPr>
          <w:ilvl w:val="0"/>
          <w:numId w:val="1"/>
        </w:numPr>
        <w:rPr/>
      </w:pPr>
      <w:r>
        <w:rPr/>
        <w:t xml:space="preserve">I’m homely.  </w:t>
      </w:r>
    </w:p>
    <w:p>
      <w:pPr>
        <w:pStyle w:val="NoSpacing"/>
        <w:numPr>
          <w:ilvl w:val="0"/>
          <w:numId w:val="1"/>
        </w:numPr>
        <w:rPr/>
      </w:pPr>
      <w:r>
        <w:rPr/>
        <w:t>I am bad person.</w:t>
      </w:r>
    </w:p>
    <w:p>
      <w:pPr>
        <w:pStyle w:val="NoSpacing"/>
        <w:numPr>
          <w:ilvl w:val="0"/>
          <w:numId w:val="1"/>
        </w:numPr>
        <w:rPr/>
      </w:pPr>
      <w:r>
        <w:rPr/>
        <w:t xml:space="preserve">I am a big phony. </w:t>
      </w:r>
    </w:p>
    <w:p>
      <w:pPr>
        <w:pStyle w:val="NoSpacing"/>
        <w:numPr>
          <w:ilvl w:val="0"/>
          <w:numId w:val="1"/>
        </w:numPr>
        <w:rPr/>
      </w:pPr>
      <w:r>
        <w:rPr/>
        <w:t>I am a tense person.</w:t>
      </w:r>
    </w:p>
    <w:p>
      <w:pPr>
        <w:pStyle w:val="NoSpacing"/>
        <w:numPr>
          <w:ilvl w:val="0"/>
          <w:numId w:val="1"/>
        </w:numPr>
        <w:rPr/>
      </w:pPr>
      <w:r>
        <w:rPr/>
        <w:t>I am unlovable.</w:t>
      </w:r>
    </w:p>
    <w:p>
      <w:pPr>
        <w:pStyle w:val="NoSpacing"/>
        <w:numPr>
          <w:ilvl w:val="0"/>
          <w:numId w:val="1"/>
        </w:numPr>
        <w:rPr/>
      </w:pPr>
      <w:r>
        <w:rPr/>
        <w:t xml:space="preserve">I am awkward. </w:t>
      </w:r>
    </w:p>
    <w:p>
      <w:pPr>
        <w:pStyle w:val="NoSpacing"/>
        <w:numPr>
          <w:ilvl w:val="0"/>
          <w:numId w:val="1"/>
        </w:numPr>
        <w:rPr/>
      </w:pPr>
      <w:r>
        <w:rPr/>
        <w:t>I am not good looking.</w:t>
      </w:r>
    </w:p>
    <w:p>
      <w:pPr>
        <w:pStyle w:val="NoSpacing"/>
        <w:numPr>
          <w:ilvl w:val="0"/>
          <w:numId w:val="1"/>
        </w:numPr>
        <w:rPr/>
      </w:pPr>
      <w:r>
        <w:rPr/>
        <w:t>I am a stupid person.</w:t>
      </w:r>
    </w:p>
    <w:p>
      <w:pPr>
        <w:pStyle w:val="NoSpacing"/>
        <w:numPr>
          <w:ilvl w:val="0"/>
          <w:numId w:val="1"/>
        </w:numPr>
        <w:rPr/>
      </w:pPr>
      <w:r>
        <w:rPr/>
        <w:t>I cannot do anything right.</w:t>
      </w:r>
    </w:p>
    <w:p>
      <w:pPr>
        <w:pStyle w:val="NoSpacing"/>
        <w:numPr>
          <w:ilvl w:val="0"/>
          <w:numId w:val="1"/>
        </w:numPr>
        <w:rPr/>
      </w:pPr>
      <w:r>
        <w:rPr/>
        <w:t>I will just screw things up.</w:t>
      </w:r>
    </w:p>
    <w:p>
      <w:pPr>
        <w:pStyle w:val="Normal"/>
        <w:rPr>
          <w:szCs w:val="28"/>
        </w:rPr>
      </w:pPr>
      <w:r>
        <w:rPr>
          <w:szCs w:val="28"/>
        </w:rPr>
      </w:r>
    </w:p>
    <w:p>
      <w:pPr>
        <w:pStyle w:val="Normal"/>
        <w:rPr>
          <w:szCs w:val="28"/>
        </w:rPr>
      </w:pPr>
      <w:r>
        <w:rPr>
          <w:szCs w:val="28"/>
        </w:rPr>
        <w:t xml:space="preserve">What are your personal negative judgments?  You were not born with any of them.  They all have been accepted by you as the Truth.  Changing shame starts with being honest with yourself, then with others. </w:t>
      </w:r>
    </w:p>
    <w:p>
      <w:pPr>
        <w:pStyle w:val="Normal"/>
        <w:rPr>
          <w:rStyle w:val="Text"/>
        </w:rPr>
      </w:pPr>
      <w:r>
        <w:rPr>
          <w:rStyle w:val="Text"/>
        </w:rPr>
        <w:t xml:space="preserve">Now that you’ve figured out as many of your negative judgments that you can, it is time to start telling your truth. Without this next part, there will be no change. This part can be a very emotionally difficult step forward and it requires you to accept that what you are doing is the truth, which is, putting personal negative judgments on yourself. Once you can accept that you are doing this to yourself, then it is time to share it with at least three people every day! </w:t>
      </w:r>
    </w:p>
    <w:p>
      <w:pPr>
        <w:pStyle w:val="Normal"/>
        <w:rPr>
          <w:rStyle w:val="Text"/>
        </w:rPr>
      </w:pPr>
      <w:r>
        <w:rPr>
          <w:rStyle w:val="Text"/>
        </w:rPr>
        <w:t xml:space="preserve">This part is very important. Honesty is the </w:t>
      </w:r>
      <w:r>
        <w:rPr>
          <w:rStyle w:val="Text"/>
          <w:b/>
        </w:rPr>
        <w:t>truth that will set you free, but first it will make you miserable</w:t>
      </w:r>
      <w:r>
        <w:rPr>
          <w:rStyle w:val="Text"/>
        </w:rPr>
        <w:t xml:space="preserve">. And, miserable is good. It is the energy that will motivate and “encourage” you to change your negative judgments. Yes, you will resist accepting and sharing your truth.  “I would feel embarrassed if I were to do this.”  Great, that is the goal, to feel the embarrassment without the personal negative judgments. </w:t>
      </w:r>
    </w:p>
    <w:p>
      <w:pPr>
        <w:pStyle w:val="NoSpacing"/>
        <w:jc w:val="center"/>
        <w:rPr>
          <w:rStyle w:val="Text"/>
          <w:rFonts w:ascii="Segoe UI Black" w:hAnsi="Segoe UI Black"/>
        </w:rPr>
      </w:pPr>
      <w:r>
        <w:rPr>
          <w:rStyle w:val="Text"/>
          <w:rFonts w:ascii="Segoe UI Black" w:hAnsi="Segoe UI Black"/>
        </w:rPr>
        <w:t>The goal is to feel the embarrassment</w:t>
      </w:r>
    </w:p>
    <w:p>
      <w:pPr>
        <w:pStyle w:val="NoSpacing"/>
        <w:jc w:val="center"/>
        <w:rPr>
          <w:rStyle w:val="Text"/>
          <w:rFonts w:ascii="Segoe UI Black" w:hAnsi="Segoe UI Black"/>
        </w:rPr>
      </w:pPr>
      <w:r>
        <w:rPr>
          <w:rStyle w:val="Text"/>
          <w:rFonts w:ascii="Segoe UI Black" w:hAnsi="Segoe UI Black"/>
        </w:rPr>
        <w:t>without the</w:t>
      </w:r>
    </w:p>
    <w:p>
      <w:pPr>
        <w:pStyle w:val="NoSpacing"/>
        <w:jc w:val="center"/>
        <w:rPr>
          <w:rStyle w:val="Text"/>
          <w:rFonts w:ascii="Segoe UI Black" w:hAnsi="Segoe UI Black"/>
        </w:rPr>
      </w:pPr>
      <w:r>
        <w:rPr>
          <w:rStyle w:val="Text"/>
          <w:rFonts w:ascii="Segoe UI Black" w:hAnsi="Segoe UI Black"/>
        </w:rPr>
        <w:t>personal negative judgments.</w:t>
      </w:r>
    </w:p>
    <w:p>
      <w:pPr>
        <w:pStyle w:val="Normal"/>
        <w:rPr>
          <w:rStyle w:val="Text"/>
          <w:rFonts w:ascii="Segoe UI Black" w:hAnsi="Segoe UI Black"/>
        </w:rPr>
      </w:pPr>
      <w:r>
        <w:rPr>
          <w:rFonts w:ascii="Segoe UI Black" w:hAnsi="Segoe UI Black"/>
        </w:rPr>
      </w:r>
    </w:p>
    <w:p>
      <w:pPr>
        <w:pStyle w:val="Normal"/>
        <w:rPr>
          <w:rStyle w:val="Text"/>
        </w:rPr>
      </w:pPr>
      <w:r>
        <w:rPr>
          <w:rStyle w:val="Text"/>
        </w:rPr>
        <w:t>This sharing would sound like: “I am a shame based person because I choose to believe and maintain personal negative judgments about myself based on past experiences.  And, I will continue to be a shame based person until I choose to stop believing that I am. . . (Insert here three of your personal negative beliefs).”  The words you use are very important, especially the part “until I choose to stop,” because that is the part that empowers you.  So, I suggest that you write out your little speech and said exactly the same way each time you tell your truth.</w:t>
      </w:r>
    </w:p>
    <w:p>
      <w:pPr>
        <w:pStyle w:val="Normal"/>
        <w:rPr>
          <w:rStyle w:val="Text"/>
        </w:rPr>
      </w:pPr>
      <w:r>
        <w:rPr>
          <w:rStyle w:val="Text"/>
        </w:rPr>
        <w:t>Keep telling people your truth until your mind starts saying, “This so silly that I believe that I am…. I now choose not to believe this anymore.”   You are in charge of what you think, so start taking control of your life.</w:t>
      </w:r>
    </w:p>
    <w:p>
      <w:pPr>
        <w:pStyle w:val="NoSpacing"/>
        <w:rPr>
          <w:rStyle w:val="Text"/>
          <w:b/>
          <w:b/>
          <w:sz w:val="36"/>
          <w:szCs w:val="36"/>
        </w:rPr>
      </w:pPr>
      <w:r>
        <w:rPr>
          <w:b/>
          <w:sz w:val="36"/>
          <w:szCs w:val="36"/>
        </w:rPr>
      </w:r>
    </w:p>
    <w:p>
      <w:pPr>
        <w:pStyle w:val="NoSpacing"/>
        <w:rPr>
          <w:rStyle w:val="Text"/>
          <w:rFonts w:ascii="Brush Script MT" w:hAnsi="Brush Script MT"/>
          <w:b/>
          <w:b/>
          <w:sz w:val="36"/>
          <w:szCs w:val="36"/>
        </w:rPr>
      </w:pPr>
      <w:r>
        <w:rPr>
          <w:rStyle w:val="Text"/>
          <w:rFonts w:ascii="Brush Script MT" w:hAnsi="Brush Script MT"/>
          <w:b/>
          <w:sz w:val="36"/>
          <w:szCs w:val="36"/>
        </w:rPr>
        <w:t>Myron Doc Downing PhD</w:t>
      </w:r>
    </w:p>
    <w:p>
      <w:pPr>
        <w:pStyle w:val="NoSpacing"/>
        <w:rPr/>
      </w:pPr>
      <w:hyperlink r:id="rId5">
        <w:r>
          <w:rPr>
            <w:rStyle w:val="InternetLink"/>
          </w:rPr>
          <w:t>DocDowning103@gamil.com</w:t>
        </w:r>
      </w:hyperlink>
      <w:hyperlink r:id="rId6">
        <w:r>
          <w:rPr>
            <w:rStyle w:val="Text"/>
          </w:rPr>
          <w:t xml:space="preserve">  </w:t>
        </w:r>
      </w:hyperlink>
    </w:p>
    <w:sectPr>
      <w:type w:val="continuous"/>
      <w:pgSz w:w="12240" w:h="15840"/>
      <w:pgMar w:left="1440" w:right="1440" w:header="0" w:top="1440" w:footer="720" w:bottom="1440" w:gutter="0"/>
      <w:cols w:num="2" w:space="720" w:equalWidth="true" w:sep="false"/>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Segoe UI Black">
    <w:charset w:val="00"/>
    <w:family w:val="roman"/>
    <w:pitch w:val="variable"/>
  </w:font>
  <w:font w:name="Ravie">
    <w:charset w:val="00"/>
    <w:family w:val="roman"/>
    <w:pitch w:val="variable"/>
  </w:font>
  <w:font w:name="Arial Black">
    <w:charset w:val="00"/>
    <w:family w:val="roman"/>
    <w:pitch w:val="variable"/>
  </w:font>
  <w:font w:name="Source Sans Pro Black">
    <w:charset w:val="00"/>
    <w:family w:val="roman"/>
    <w:pitch w:val="variable"/>
  </w:font>
  <w:font w:name="Wingdings">
    <w:charset w:val="00"/>
    <w:family w:val="roman"/>
    <w:pitch w:val="variable"/>
  </w:font>
  <w:font w:name="Brush Script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44900401"/>
    </w:sdtPr>
    <w:sdtContent>
      <w:p>
        <w:pPr>
          <w:pStyle w:val="Footer"/>
          <w:jc w:val="right"/>
          <w:rPr/>
        </w:pPr>
        <w:r>
          <w:rPr/>
          <w:fldChar w:fldCharType="begin"/>
        </w:r>
        <w:r>
          <w:instrText> PAGE </w:instrText>
        </w:r>
        <w:r>
          <w:fldChar w:fldCharType="separate"/>
        </w:r>
        <w:r>
          <w:t>8</w:t>
        </w:r>
        <w: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4118"/>
    <w:pPr>
      <w:widowControl/>
      <w:bidi w:val="0"/>
      <w:spacing w:lineRule="auto" w:line="276" w:before="0" w:after="200"/>
      <w:jc w:val="left"/>
    </w:pPr>
    <w:rPr>
      <w:rFonts w:ascii="Arial" w:hAnsi="Arial" w:eastAsia="Calibri" w:cs="" w:cstheme="minorBidi" w:eastAsiaTheme="minorHAnsi"/>
      <w:color w:val="00000A"/>
      <w:sz w:val="28"/>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4b4b0d"/>
    <w:rPr/>
  </w:style>
  <w:style w:type="character" w:styleId="FooterChar" w:customStyle="1">
    <w:name w:val="Footer Char"/>
    <w:basedOn w:val="DefaultParagraphFont"/>
    <w:link w:val="Footer"/>
    <w:uiPriority w:val="99"/>
    <w:qFormat/>
    <w:rsid w:val="004b4b0d"/>
    <w:rPr/>
  </w:style>
  <w:style w:type="character" w:styleId="BalloonTextChar" w:customStyle="1">
    <w:name w:val="Balloon Text Char"/>
    <w:basedOn w:val="DefaultParagraphFont"/>
    <w:link w:val="BalloonText"/>
    <w:uiPriority w:val="99"/>
    <w:semiHidden/>
    <w:qFormat/>
    <w:rsid w:val="0095774f"/>
    <w:rPr>
      <w:rFonts w:ascii="Tahoma" w:hAnsi="Tahoma" w:cs="Tahoma"/>
      <w:sz w:val="16"/>
      <w:szCs w:val="16"/>
    </w:rPr>
  </w:style>
  <w:style w:type="character" w:styleId="Text" w:customStyle="1">
    <w:name w:val="text"/>
    <w:basedOn w:val="DefaultParagraphFont"/>
    <w:qFormat/>
    <w:rsid w:val="00015818"/>
    <w:rPr/>
  </w:style>
  <w:style w:type="character" w:styleId="InternetLink">
    <w:name w:val="Internet Link"/>
    <w:basedOn w:val="DefaultParagraphFont"/>
    <w:rsid w:val="001c369e"/>
    <w:rPr>
      <w:color w:val="0000FF"/>
      <w:u w:val="single"/>
    </w:rPr>
  </w:style>
  <w:style w:type="character" w:styleId="FollowedHyperlink">
    <w:name w:val="FollowedHyperlink"/>
    <w:basedOn w:val="DefaultParagraphFont"/>
    <w:uiPriority w:val="99"/>
    <w:semiHidden/>
    <w:unhideWhenUsed/>
    <w:qFormat/>
    <w:rsid w:val="006071fd"/>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semiHidden/>
    <w:unhideWhenUsed/>
    <w:rsid w:val="004b4b0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b4b0d"/>
    <w:pPr>
      <w:tabs>
        <w:tab w:val="center" w:pos="4680" w:leader="none"/>
        <w:tab w:val="right" w:pos="9360" w:leader="none"/>
      </w:tabs>
      <w:spacing w:lineRule="auto" w:line="240" w:before="0" w:after="0"/>
    </w:pPr>
    <w:rPr/>
  </w:style>
  <w:style w:type="paragraph" w:styleId="NoSpacing">
    <w:name w:val="No Spacing"/>
    <w:uiPriority w:val="1"/>
    <w:qFormat/>
    <w:rsid w:val="00725a34"/>
    <w:pPr>
      <w:widowControl/>
      <w:bidi w:val="0"/>
      <w:spacing w:lineRule="auto" w:line="240" w:before="0" w:after="0"/>
      <w:jc w:val="left"/>
    </w:pPr>
    <w:rPr>
      <w:rFonts w:ascii="Arial" w:hAnsi="Arial" w:eastAsia="Calibri" w:cs="" w:cstheme="minorBidi" w:eastAsiaTheme="minorHAnsi"/>
      <w:color w:val="00000A"/>
      <w:sz w:val="28"/>
      <w:szCs w:val="22"/>
      <w:lang w:val="en-US" w:eastAsia="en-US" w:bidi="ar-SA"/>
    </w:rPr>
  </w:style>
  <w:style w:type="paragraph" w:styleId="BalloonText">
    <w:name w:val="Balloon Text"/>
    <w:basedOn w:val="Normal"/>
    <w:link w:val="BalloonTextChar"/>
    <w:uiPriority w:val="99"/>
    <w:semiHidden/>
    <w:unhideWhenUsed/>
    <w:qFormat/>
    <w:rsid w:val="0095774f"/>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hyperlink" Target="mailto:DocDowning103@gamil.com" TargetMode="External"/><Relationship Id="rId6" Type="http://schemas.openxmlformats.org/officeDocument/2006/relationships/hyperlink" Target="mailto:DocDowning@att.ne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8B4BC-4C14-4EA3-82FE-D52FA51B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Application>LibreOffice/5.2.0.4$Windows_X86_64 LibreOffice_project/066b007f5ebcc236395c7d282ba488bca6720265</Application>
  <Pages>8</Pages>
  <Words>2698</Words>
  <Characters>12088</Characters>
  <CharactersWithSpaces>14803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2014-05-10T19:14:00Z</dcterms:created>
  <dc:creator>Doc</dc:creator>
  <dc:description/>
  <dc:language>en-US</dc:language>
  <cp:lastModifiedBy/>
  <cp:lastPrinted>2014-06-16T21:08:00Z</cp:lastPrinted>
  <dcterms:modified xsi:type="dcterms:W3CDTF">2016-08-30T13:52:17Z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